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1DF" w:rsidRDefault="004211DF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74E71" w:rsidRPr="00303644" w:rsidRDefault="00474E71" w:rsidP="004211DF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74E71" w:rsidRPr="00303644" w:rsidRDefault="00474E71" w:rsidP="004211DF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74E71" w:rsidRPr="00303644" w:rsidRDefault="00474E71" w:rsidP="004211DF">
      <w:pPr>
        <w:pStyle w:val="afff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E71" w:rsidRPr="00303644" w:rsidRDefault="00474E71" w:rsidP="00474E71">
      <w:pPr>
        <w:pStyle w:val="aff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644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AD1542" w:rsidRDefault="00AD1542" w:rsidP="006E1944">
      <w:pPr>
        <w:jc w:val="center"/>
        <w:rPr>
          <w:sz w:val="28"/>
          <w:szCs w:val="28"/>
        </w:rPr>
      </w:pPr>
    </w:p>
    <w:p w:rsidR="00AD1542" w:rsidRDefault="004211DF" w:rsidP="004211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45F4F">
        <w:rPr>
          <w:sz w:val="28"/>
          <w:szCs w:val="28"/>
        </w:rPr>
        <w:t>14</w:t>
      </w:r>
      <w:r>
        <w:rPr>
          <w:sz w:val="28"/>
          <w:szCs w:val="28"/>
        </w:rPr>
        <w:t xml:space="preserve"> декабря 2021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  <w:r w:rsidR="00D45F4F">
        <w:rPr>
          <w:sz w:val="28"/>
          <w:szCs w:val="28"/>
        </w:rPr>
        <w:t>280</w:t>
      </w:r>
    </w:p>
    <w:p w:rsidR="00474E71" w:rsidRPr="006E1944" w:rsidRDefault="00474E71" w:rsidP="006E1944">
      <w:pPr>
        <w:jc w:val="center"/>
        <w:rPr>
          <w:sz w:val="28"/>
          <w:szCs w:val="28"/>
        </w:rPr>
      </w:pPr>
      <w:proofErr w:type="spellStart"/>
      <w:r w:rsidRPr="00303644">
        <w:rPr>
          <w:sz w:val="28"/>
          <w:szCs w:val="28"/>
        </w:rPr>
        <w:t>р.п</w:t>
      </w:r>
      <w:proofErr w:type="spellEnd"/>
      <w:r w:rsidRPr="00303644">
        <w:rPr>
          <w:sz w:val="28"/>
          <w:szCs w:val="28"/>
        </w:rPr>
        <w:t>. Новые Бурасы</w:t>
      </w:r>
    </w:p>
    <w:p w:rsidR="006E1944" w:rsidRPr="006E1944" w:rsidRDefault="006E1944" w:rsidP="006E1944">
      <w:pPr>
        <w:rPr>
          <w:sz w:val="28"/>
          <w:szCs w:val="28"/>
        </w:rPr>
      </w:pPr>
    </w:p>
    <w:p w:rsidR="004211DF" w:rsidRDefault="002639D1" w:rsidP="002639D1">
      <w:pPr>
        <w:jc w:val="center"/>
        <w:rPr>
          <w:rFonts w:cs="Calibri"/>
          <w:b/>
          <w:bCs/>
          <w:sz w:val="28"/>
        </w:rPr>
      </w:pPr>
      <w:r w:rsidRPr="006E1944">
        <w:rPr>
          <w:rFonts w:cs="Calibri"/>
          <w:b/>
          <w:bCs/>
          <w:sz w:val="28"/>
        </w:rPr>
        <w:t xml:space="preserve">Об утверждении </w:t>
      </w:r>
      <w:bookmarkStart w:id="1" w:name="_Hlk89869016"/>
      <w:r w:rsidRPr="006E1944">
        <w:rPr>
          <w:rFonts w:cs="Calibri"/>
          <w:b/>
          <w:bCs/>
          <w:sz w:val="28"/>
        </w:rPr>
        <w:t>перечня</w:t>
      </w:r>
      <w:bookmarkEnd w:id="1"/>
      <w:r>
        <w:rPr>
          <w:rFonts w:cs="Calibri"/>
          <w:b/>
          <w:bCs/>
          <w:sz w:val="28"/>
        </w:rPr>
        <w:t xml:space="preserve"> </w:t>
      </w:r>
      <w:r w:rsidRPr="006E1944">
        <w:rPr>
          <w:rFonts w:cs="Calibri"/>
          <w:b/>
          <w:bCs/>
          <w:sz w:val="28"/>
        </w:rPr>
        <w:t>главных администраторов доходов бюджета</w:t>
      </w:r>
      <w:r>
        <w:rPr>
          <w:rFonts w:cs="Calibri"/>
          <w:b/>
          <w:bCs/>
          <w:sz w:val="28"/>
        </w:rPr>
        <w:t xml:space="preserve"> </w:t>
      </w:r>
      <w:bookmarkStart w:id="2" w:name="_Hlk89954262"/>
    </w:p>
    <w:p w:rsidR="002639D1" w:rsidRPr="006E1944" w:rsidRDefault="002639D1" w:rsidP="002639D1">
      <w:pPr>
        <w:jc w:val="center"/>
        <w:rPr>
          <w:rFonts w:cs="Calibri"/>
          <w:b/>
          <w:bCs/>
          <w:sz w:val="28"/>
        </w:rPr>
      </w:pPr>
      <w:r>
        <w:rPr>
          <w:rFonts w:cs="Calibri"/>
          <w:b/>
          <w:bCs/>
          <w:sz w:val="28"/>
        </w:rPr>
        <w:t xml:space="preserve">и </w:t>
      </w:r>
      <w:r w:rsidRPr="006E1944">
        <w:rPr>
          <w:rFonts w:cs="Calibri"/>
          <w:b/>
          <w:bCs/>
          <w:sz w:val="28"/>
        </w:rPr>
        <w:t xml:space="preserve">перечня главных администраторов </w:t>
      </w:r>
      <w:r>
        <w:rPr>
          <w:rFonts w:cs="Calibri"/>
          <w:b/>
          <w:bCs/>
          <w:sz w:val="28"/>
        </w:rPr>
        <w:t>источников финансирования дефицита бюджета Новобурасского муниципального образования Новобурасского муниципального района Саратовской области</w:t>
      </w:r>
    </w:p>
    <w:bookmarkEnd w:id="2"/>
    <w:p w:rsidR="002639D1" w:rsidRPr="006E1944" w:rsidRDefault="002639D1" w:rsidP="002639D1">
      <w:pPr>
        <w:rPr>
          <w:sz w:val="28"/>
          <w:szCs w:val="28"/>
        </w:rPr>
      </w:pPr>
    </w:p>
    <w:p w:rsidR="002639D1" w:rsidRDefault="002639D1" w:rsidP="002639D1">
      <w:pPr>
        <w:suppressAutoHyphens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6E1944">
        <w:rPr>
          <w:sz w:val="28"/>
          <w:szCs w:val="28"/>
        </w:rPr>
        <w:t xml:space="preserve"> соответствии с </w:t>
      </w:r>
      <w:hyperlink r:id="rId8" w:history="1">
        <w:r w:rsidRPr="006E1944">
          <w:rPr>
            <w:rFonts w:cs="Calibri"/>
            <w:sz w:val="28"/>
          </w:rPr>
          <w:t>пункт</w:t>
        </w:r>
        <w:r>
          <w:rPr>
            <w:rFonts w:cs="Calibri"/>
            <w:sz w:val="28"/>
          </w:rPr>
          <w:t xml:space="preserve">ом </w:t>
        </w:r>
        <w:r w:rsidRPr="006E1944">
          <w:rPr>
            <w:rFonts w:cs="Calibri"/>
            <w:sz w:val="28"/>
          </w:rPr>
          <w:t>3.2 статьи 160.1</w:t>
        </w:r>
      </w:hyperlink>
      <w:r>
        <w:t xml:space="preserve"> </w:t>
      </w:r>
      <w:r w:rsidRPr="006E1944">
        <w:rPr>
          <w:sz w:val="28"/>
          <w:szCs w:val="28"/>
        </w:rPr>
        <w:t>Бюджетного кодекса Российской Федерации,</w:t>
      </w:r>
      <w:r w:rsidRPr="00F646B3">
        <w:rPr>
          <w:sz w:val="28"/>
          <w:szCs w:val="28"/>
        </w:rPr>
        <w:t xml:space="preserve"> </w:t>
      </w:r>
      <w:r w:rsidRPr="00AC321F">
        <w:rPr>
          <w:sz w:val="28"/>
          <w:szCs w:val="28"/>
        </w:rPr>
        <w:t xml:space="preserve">с </w:t>
      </w:r>
      <w:hyperlink r:id="rId9" w:history="1">
        <w:r>
          <w:rPr>
            <w:rFonts w:cs="Calibri"/>
            <w:sz w:val="28"/>
          </w:rPr>
          <w:t>частью</w:t>
        </w:r>
        <w:r w:rsidRPr="00AC321F">
          <w:rPr>
            <w:rFonts w:cs="Calibri"/>
            <w:sz w:val="28"/>
          </w:rPr>
          <w:t xml:space="preserve"> </w:t>
        </w:r>
        <w:r>
          <w:rPr>
            <w:rFonts w:cs="Calibri"/>
            <w:sz w:val="28"/>
          </w:rPr>
          <w:t>четвертой</w:t>
        </w:r>
        <w:r w:rsidRPr="00AC321F">
          <w:rPr>
            <w:rFonts w:cs="Calibri"/>
            <w:sz w:val="28"/>
          </w:rPr>
          <w:t xml:space="preserve"> пункта 4 статьи 160.2</w:t>
        </w:r>
      </w:hyperlink>
      <w:r>
        <w:t xml:space="preserve"> </w:t>
      </w:r>
      <w:r w:rsidRPr="00AC321F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>,</w:t>
      </w:r>
      <w:r w:rsidRPr="006E1944">
        <w:rPr>
          <w:sz w:val="28"/>
          <w:szCs w:val="28"/>
        </w:rPr>
        <w:t xml:space="preserve"> </w:t>
      </w:r>
      <w:hyperlink r:id="rId10" w:history="1">
        <w:r w:rsidRPr="00AC321F">
          <w:rPr>
            <w:sz w:val="28"/>
            <w:szCs w:val="28"/>
          </w:rPr>
          <w:t>постановлением</w:t>
        </w:r>
      </w:hyperlink>
      <w:r w:rsidRPr="00AC321F">
        <w:rPr>
          <w:sz w:val="28"/>
          <w:szCs w:val="28"/>
        </w:rPr>
        <w:t xml:space="preserve"> Правительства Российской Федерации от 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</w:t>
      </w:r>
      <w:r>
        <w:rPr>
          <w:sz w:val="28"/>
          <w:szCs w:val="28"/>
        </w:rPr>
        <w:t>,</w:t>
      </w:r>
      <w:r w:rsidRPr="00AC321F">
        <w:rPr>
          <w:sz w:val="28"/>
          <w:szCs w:val="28"/>
        </w:rPr>
        <w:t xml:space="preserve"> </w:t>
      </w:r>
      <w:hyperlink r:id="rId11" w:history="1">
        <w:r w:rsidRPr="006E1944">
          <w:rPr>
            <w:sz w:val="28"/>
            <w:szCs w:val="28"/>
          </w:rPr>
          <w:t>постановлением</w:t>
        </w:r>
      </w:hyperlink>
      <w:r w:rsidRPr="006E1944">
        <w:rPr>
          <w:sz w:val="28"/>
          <w:szCs w:val="28"/>
        </w:rPr>
        <w:t xml:space="preserve"> Правительства Российской Федерации</w:t>
      </w:r>
      <w:r>
        <w:rPr>
          <w:sz w:val="28"/>
          <w:szCs w:val="28"/>
        </w:rPr>
        <w:t xml:space="preserve"> от 16 сентября 2021 года № 1569 «</w:t>
      </w:r>
      <w:r w:rsidRPr="00FC12EF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</w:t>
      </w:r>
      <w:r w:rsidRPr="006E194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2639D1" w:rsidRPr="004C7962" w:rsidRDefault="002639D1" w:rsidP="004211DF">
      <w:pPr>
        <w:suppressAutoHyphens/>
        <w:ind w:firstLine="708"/>
        <w:jc w:val="both"/>
        <w:textAlignment w:val="auto"/>
        <w:rPr>
          <w:sz w:val="28"/>
          <w:szCs w:val="28"/>
        </w:rPr>
      </w:pPr>
      <w:r w:rsidRPr="008D7A4E">
        <w:rPr>
          <w:b/>
          <w:sz w:val="28"/>
          <w:szCs w:val="28"/>
        </w:rPr>
        <w:t>ПОСТАНОВЛЯЮ:</w:t>
      </w:r>
    </w:p>
    <w:p w:rsidR="002639D1" w:rsidRPr="005E635B" w:rsidRDefault="002639D1" w:rsidP="004211DF">
      <w:pPr>
        <w:spacing w:before="120"/>
        <w:ind w:firstLine="708"/>
        <w:contextualSpacing/>
        <w:jc w:val="both"/>
        <w:rPr>
          <w:sz w:val="32"/>
          <w:szCs w:val="32"/>
        </w:rPr>
      </w:pPr>
      <w:r>
        <w:rPr>
          <w:sz w:val="28"/>
        </w:rPr>
        <w:t>1</w:t>
      </w:r>
      <w:r w:rsidRPr="005E635B">
        <w:rPr>
          <w:sz w:val="28"/>
          <w:szCs w:val="28"/>
        </w:rPr>
        <w:t>. Утвердить:</w:t>
      </w:r>
    </w:p>
    <w:p w:rsidR="002639D1" w:rsidRPr="00D02AF7" w:rsidRDefault="004211DF" w:rsidP="004211DF">
      <w:pPr>
        <w:ind w:firstLine="708"/>
        <w:jc w:val="both"/>
        <w:rPr>
          <w:sz w:val="28"/>
          <w:szCs w:val="28"/>
        </w:rPr>
      </w:pPr>
      <w:r>
        <w:t xml:space="preserve">- </w:t>
      </w:r>
      <w:hyperlink w:anchor="Par25" w:history="1">
        <w:r w:rsidR="002639D1" w:rsidRPr="00D02AF7">
          <w:rPr>
            <w:rFonts w:cs="Calibri"/>
            <w:sz w:val="28"/>
          </w:rPr>
          <w:t>перечень</w:t>
        </w:r>
      </w:hyperlink>
      <w:r w:rsidR="002639D1" w:rsidRPr="00D02AF7">
        <w:rPr>
          <w:rFonts w:cs="Calibri"/>
          <w:sz w:val="28"/>
        </w:rPr>
        <w:t xml:space="preserve"> главных администраторов доходов бюджета </w:t>
      </w:r>
      <w:bookmarkStart w:id="3" w:name="_Hlk89868732"/>
      <w:r w:rsidR="002639D1">
        <w:rPr>
          <w:sz w:val="28"/>
          <w:szCs w:val="28"/>
        </w:rPr>
        <w:t>Новобурасского</w:t>
      </w:r>
      <w:r w:rsidR="002639D1" w:rsidRPr="00D02AF7">
        <w:rPr>
          <w:sz w:val="28"/>
          <w:szCs w:val="28"/>
        </w:rPr>
        <w:t xml:space="preserve"> муниципального </w:t>
      </w:r>
      <w:r w:rsidR="002639D1">
        <w:rPr>
          <w:sz w:val="28"/>
          <w:szCs w:val="28"/>
        </w:rPr>
        <w:t>образования</w:t>
      </w:r>
      <w:r w:rsidR="002639D1" w:rsidRPr="00D02AF7">
        <w:rPr>
          <w:sz w:val="28"/>
          <w:szCs w:val="28"/>
        </w:rPr>
        <w:t xml:space="preserve"> </w:t>
      </w:r>
      <w:r w:rsidR="002639D1">
        <w:rPr>
          <w:sz w:val="28"/>
          <w:szCs w:val="28"/>
        </w:rPr>
        <w:t xml:space="preserve">Новобурасского муниципального района </w:t>
      </w:r>
      <w:r w:rsidR="002639D1" w:rsidRPr="00D02AF7">
        <w:rPr>
          <w:sz w:val="28"/>
          <w:szCs w:val="28"/>
        </w:rPr>
        <w:t>Саратовской области</w:t>
      </w:r>
      <w:bookmarkEnd w:id="3"/>
      <w:r w:rsidR="002639D1">
        <w:rPr>
          <w:sz w:val="28"/>
          <w:szCs w:val="28"/>
        </w:rPr>
        <w:t xml:space="preserve"> согласно</w:t>
      </w:r>
      <w:r w:rsidR="002639D1" w:rsidRPr="00D02AF7">
        <w:rPr>
          <w:sz w:val="28"/>
          <w:szCs w:val="28"/>
        </w:rPr>
        <w:t xml:space="preserve"> приложени</w:t>
      </w:r>
      <w:r w:rsidR="002639D1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639D1" w:rsidRPr="00D02AF7">
        <w:rPr>
          <w:sz w:val="28"/>
          <w:szCs w:val="28"/>
        </w:rPr>
        <w:t>1;</w:t>
      </w:r>
    </w:p>
    <w:p w:rsidR="002639D1" w:rsidRPr="00A573A8" w:rsidRDefault="004211DF" w:rsidP="004211DF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4" w:name="_Hlk89869131"/>
      <w:r>
        <w:rPr>
          <w:sz w:val="28"/>
          <w:szCs w:val="28"/>
        </w:rPr>
        <w:t xml:space="preserve">- </w:t>
      </w:r>
      <w:hyperlink r:id="rId12" w:anchor="Par25" w:history="1">
        <w:r w:rsidR="002639D1" w:rsidRPr="00A573A8">
          <w:rPr>
            <w:rFonts w:eastAsia="Calibri"/>
            <w:sz w:val="28"/>
            <w:szCs w:val="28"/>
            <w:lang w:eastAsia="en-US"/>
          </w:rPr>
          <w:t>перечень</w:t>
        </w:r>
      </w:hyperlink>
      <w:r w:rsidR="002639D1" w:rsidRPr="00A573A8">
        <w:rPr>
          <w:rFonts w:eastAsia="Calibri"/>
          <w:sz w:val="28"/>
          <w:szCs w:val="28"/>
          <w:lang w:eastAsia="en-US"/>
        </w:rPr>
        <w:t xml:space="preserve"> главных администраторов источников финансирования дефицита</w:t>
      </w:r>
      <w:r w:rsidR="002639D1">
        <w:rPr>
          <w:rFonts w:eastAsia="Calibri"/>
          <w:sz w:val="28"/>
          <w:szCs w:val="28"/>
          <w:lang w:eastAsia="en-US"/>
        </w:rPr>
        <w:t xml:space="preserve"> </w:t>
      </w:r>
      <w:r w:rsidR="002639D1" w:rsidRPr="00A573A8">
        <w:rPr>
          <w:rFonts w:eastAsia="Calibri"/>
          <w:sz w:val="28"/>
          <w:szCs w:val="28"/>
          <w:lang w:eastAsia="en-US"/>
        </w:rPr>
        <w:t>бюджета</w:t>
      </w:r>
      <w:r w:rsidR="002639D1" w:rsidRPr="009F4A90">
        <w:rPr>
          <w:sz w:val="28"/>
          <w:szCs w:val="28"/>
        </w:rPr>
        <w:t xml:space="preserve"> </w:t>
      </w:r>
      <w:r w:rsidR="002639D1">
        <w:rPr>
          <w:sz w:val="28"/>
          <w:szCs w:val="28"/>
        </w:rPr>
        <w:t>Новобурасского</w:t>
      </w:r>
      <w:r w:rsidR="002639D1" w:rsidRPr="00D02AF7">
        <w:rPr>
          <w:sz w:val="28"/>
          <w:szCs w:val="28"/>
        </w:rPr>
        <w:t xml:space="preserve"> муниципального </w:t>
      </w:r>
      <w:r w:rsidR="002639D1">
        <w:rPr>
          <w:sz w:val="28"/>
          <w:szCs w:val="28"/>
        </w:rPr>
        <w:t>образования</w:t>
      </w:r>
      <w:r w:rsidR="002639D1" w:rsidRPr="00D02AF7">
        <w:rPr>
          <w:sz w:val="28"/>
          <w:szCs w:val="28"/>
        </w:rPr>
        <w:t xml:space="preserve"> </w:t>
      </w:r>
      <w:r w:rsidR="002639D1">
        <w:rPr>
          <w:sz w:val="28"/>
          <w:szCs w:val="28"/>
        </w:rPr>
        <w:t xml:space="preserve">Новобурасского муниципального района </w:t>
      </w:r>
      <w:bookmarkEnd w:id="4"/>
      <w:r w:rsidR="002639D1" w:rsidRPr="00D02AF7">
        <w:rPr>
          <w:sz w:val="28"/>
          <w:szCs w:val="28"/>
        </w:rPr>
        <w:t>Саратовской области</w:t>
      </w:r>
      <w:r>
        <w:rPr>
          <w:rFonts w:eastAsia="Calibri"/>
          <w:sz w:val="28"/>
          <w:szCs w:val="28"/>
          <w:lang w:eastAsia="en-US"/>
        </w:rPr>
        <w:t xml:space="preserve"> согласно приложению </w:t>
      </w:r>
      <w:r w:rsidR="002639D1">
        <w:rPr>
          <w:rFonts w:eastAsia="Calibri"/>
          <w:sz w:val="28"/>
          <w:szCs w:val="28"/>
          <w:lang w:eastAsia="en-US"/>
        </w:rPr>
        <w:t>2</w:t>
      </w:r>
      <w:r w:rsidR="002639D1" w:rsidRPr="00A573A8">
        <w:rPr>
          <w:rFonts w:eastAsia="Calibri"/>
          <w:sz w:val="28"/>
          <w:szCs w:val="28"/>
          <w:lang w:eastAsia="en-US"/>
        </w:rPr>
        <w:t>;</w:t>
      </w:r>
    </w:p>
    <w:p w:rsidR="002639D1" w:rsidRDefault="004211DF" w:rsidP="004211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39D1" w:rsidRPr="00D02AF7">
        <w:rPr>
          <w:sz w:val="28"/>
          <w:szCs w:val="28"/>
        </w:rPr>
        <w:t>порядок и сроки внесения изменений в перечень</w:t>
      </w:r>
      <w:r w:rsidR="002639D1" w:rsidRPr="00D02AF7">
        <w:rPr>
          <w:rFonts w:cs="Calibri"/>
          <w:sz w:val="28"/>
        </w:rPr>
        <w:t xml:space="preserve"> главных администраторов доходов бюджета </w:t>
      </w:r>
      <w:r w:rsidR="002639D1">
        <w:rPr>
          <w:sz w:val="28"/>
          <w:szCs w:val="28"/>
        </w:rPr>
        <w:t xml:space="preserve">и </w:t>
      </w:r>
      <w:hyperlink r:id="rId13" w:anchor="Par25" w:history="1">
        <w:r w:rsidR="002639D1" w:rsidRPr="00A573A8">
          <w:rPr>
            <w:rFonts w:eastAsia="Calibri"/>
            <w:sz w:val="28"/>
            <w:szCs w:val="28"/>
            <w:lang w:eastAsia="en-US"/>
          </w:rPr>
          <w:t>перечень</w:t>
        </w:r>
      </w:hyperlink>
      <w:r w:rsidR="002639D1" w:rsidRPr="00A573A8">
        <w:rPr>
          <w:rFonts w:eastAsia="Calibri"/>
          <w:sz w:val="28"/>
          <w:szCs w:val="28"/>
          <w:lang w:eastAsia="en-US"/>
        </w:rPr>
        <w:t xml:space="preserve"> главных администраторов источников финансирования </w:t>
      </w:r>
      <w:r w:rsidR="002639D1" w:rsidRPr="00A573A8">
        <w:rPr>
          <w:rFonts w:eastAsia="Calibri"/>
          <w:sz w:val="28"/>
          <w:szCs w:val="28"/>
          <w:lang w:eastAsia="en-US"/>
        </w:rPr>
        <w:lastRenderedPageBreak/>
        <w:t>дефицита</w:t>
      </w:r>
      <w:r w:rsidR="002639D1">
        <w:rPr>
          <w:rFonts w:eastAsia="Calibri"/>
          <w:sz w:val="28"/>
          <w:szCs w:val="28"/>
          <w:lang w:eastAsia="en-US"/>
        </w:rPr>
        <w:t xml:space="preserve"> </w:t>
      </w:r>
      <w:r w:rsidR="002639D1" w:rsidRPr="00A573A8">
        <w:rPr>
          <w:rFonts w:eastAsia="Calibri"/>
          <w:sz w:val="28"/>
          <w:szCs w:val="28"/>
          <w:lang w:eastAsia="en-US"/>
        </w:rPr>
        <w:t>бюджета</w:t>
      </w:r>
      <w:r w:rsidR="002639D1" w:rsidRPr="009F4A90">
        <w:rPr>
          <w:sz w:val="28"/>
          <w:szCs w:val="28"/>
        </w:rPr>
        <w:t xml:space="preserve"> </w:t>
      </w:r>
      <w:r w:rsidR="00F159DD">
        <w:rPr>
          <w:sz w:val="28"/>
          <w:szCs w:val="28"/>
        </w:rPr>
        <w:t>Новобурасского</w:t>
      </w:r>
      <w:r w:rsidR="002639D1" w:rsidRPr="00D02AF7">
        <w:rPr>
          <w:sz w:val="28"/>
          <w:szCs w:val="28"/>
        </w:rPr>
        <w:t xml:space="preserve"> муниципального </w:t>
      </w:r>
      <w:r w:rsidR="002639D1">
        <w:rPr>
          <w:sz w:val="28"/>
          <w:szCs w:val="28"/>
        </w:rPr>
        <w:t>образования</w:t>
      </w:r>
      <w:r w:rsidR="002639D1" w:rsidRPr="00D02AF7">
        <w:rPr>
          <w:sz w:val="28"/>
          <w:szCs w:val="28"/>
        </w:rPr>
        <w:t xml:space="preserve"> </w:t>
      </w:r>
      <w:r w:rsidR="002639D1">
        <w:rPr>
          <w:sz w:val="28"/>
          <w:szCs w:val="28"/>
        </w:rPr>
        <w:t xml:space="preserve">Новобурасского муниципального района </w:t>
      </w:r>
      <w:r w:rsidR="002639D1" w:rsidRPr="00D02AF7">
        <w:rPr>
          <w:sz w:val="28"/>
          <w:szCs w:val="28"/>
        </w:rPr>
        <w:t>Саратовской области</w:t>
      </w:r>
      <w:r w:rsidR="002639D1">
        <w:rPr>
          <w:sz w:val="28"/>
          <w:szCs w:val="28"/>
        </w:rPr>
        <w:t>, согласно</w:t>
      </w:r>
      <w:r w:rsidR="002639D1" w:rsidRPr="00D02AF7">
        <w:rPr>
          <w:sz w:val="28"/>
          <w:szCs w:val="28"/>
        </w:rPr>
        <w:t xml:space="preserve"> приложени</w:t>
      </w:r>
      <w:r w:rsidR="002639D1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639D1">
        <w:rPr>
          <w:sz w:val="28"/>
          <w:szCs w:val="28"/>
        </w:rPr>
        <w:t>3.</w:t>
      </w:r>
    </w:p>
    <w:p w:rsidR="002639D1" w:rsidRPr="004C7962" w:rsidRDefault="002639D1" w:rsidP="004211DF">
      <w:pPr>
        <w:ind w:firstLine="708"/>
        <w:jc w:val="both"/>
        <w:rPr>
          <w:sz w:val="28"/>
          <w:szCs w:val="28"/>
        </w:rPr>
      </w:pPr>
      <w:r w:rsidRPr="006E1944">
        <w:rPr>
          <w:rFonts w:cs="Calibri"/>
          <w:sz w:val="28"/>
        </w:rPr>
        <w:t>2. Настоящее постановление применяется к правоотношениям, возникающим при составлении и исполнении бюджета</w:t>
      </w:r>
      <w:r>
        <w:rPr>
          <w:rFonts w:cs="Calibri"/>
          <w:sz w:val="28"/>
        </w:rPr>
        <w:t xml:space="preserve"> </w:t>
      </w:r>
      <w:r w:rsidR="00F159DD">
        <w:rPr>
          <w:rFonts w:cs="Calibri"/>
          <w:sz w:val="28"/>
        </w:rPr>
        <w:t>Новобурасского</w:t>
      </w:r>
      <w:r>
        <w:rPr>
          <w:rFonts w:cs="Calibri"/>
          <w:sz w:val="28"/>
        </w:rPr>
        <w:t xml:space="preserve"> муниципального образования </w:t>
      </w:r>
      <w:r w:rsidRPr="0002326E">
        <w:rPr>
          <w:sz w:val="28"/>
          <w:szCs w:val="28"/>
        </w:rPr>
        <w:t>Новобурасского муниципального района Саратовской области</w:t>
      </w:r>
      <w:r w:rsidRPr="006E1944">
        <w:rPr>
          <w:rFonts w:cs="Calibri"/>
          <w:sz w:val="28"/>
        </w:rPr>
        <w:t>, начиная с бюджета на 2022 год и на плановый период 2023 и 2024 годов.</w:t>
      </w:r>
    </w:p>
    <w:p w:rsidR="00CC7DAB" w:rsidRDefault="00F159DD" w:rsidP="004211DF">
      <w:pPr>
        <w:pStyle w:val="afff3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2"/>
          <w:sz w:val="28"/>
          <w:szCs w:val="28"/>
        </w:rPr>
        <w:t>3</w:t>
      </w:r>
      <w:r w:rsidR="003530B6" w:rsidRPr="00CC7DAB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r w:rsidR="003530B6" w:rsidRPr="003530B6">
        <w:rPr>
          <w:sz w:val="28"/>
          <w:szCs w:val="28"/>
        </w:rPr>
        <w:t xml:space="preserve"> </w:t>
      </w:r>
      <w:r w:rsidR="00CC7DAB" w:rsidRPr="00303644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подписания, подлежит </w:t>
      </w:r>
      <w:r w:rsidR="00CC7DAB" w:rsidRPr="00303644">
        <w:rPr>
          <w:rFonts w:ascii="Times New Roman" w:hAnsi="Times New Roman" w:cs="Times New Roman"/>
          <w:sz w:val="28"/>
          <w:szCs w:val="28"/>
        </w:rPr>
        <w:t xml:space="preserve">официальному опубликованию в МУП «Редакция районной газеты «Наше время»» и размещению на официальном сайте администрации Новобурасского муниципального района </w:t>
      </w:r>
      <w:hyperlink r:id="rId14" w:history="1">
        <w:r w:rsidRPr="00E15287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15287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15287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E15287">
          <w:rPr>
            <w:rStyle w:val="af0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15287">
          <w:rPr>
            <w:rStyle w:val="af0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C7DAB" w:rsidRPr="00474E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59DD" w:rsidRPr="00792B15" w:rsidRDefault="00F159DD" w:rsidP="004211DF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bCs/>
          <w:kern w:val="2"/>
          <w:sz w:val="28"/>
          <w:szCs w:val="28"/>
        </w:rPr>
        <w:t>4.</w:t>
      </w:r>
      <w:r w:rsidRPr="003530B6">
        <w:rPr>
          <w:sz w:val="28"/>
          <w:szCs w:val="28"/>
        </w:rPr>
        <w:t xml:space="preserve"> </w:t>
      </w:r>
      <w:r w:rsidRPr="00792B15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159DD" w:rsidRPr="00474E71" w:rsidRDefault="00F159DD" w:rsidP="004211DF">
      <w:pPr>
        <w:pStyle w:val="afff3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530B6" w:rsidRPr="00CC7DAB" w:rsidRDefault="003530B6" w:rsidP="003530B6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FC12EF" w:rsidRDefault="00FC12EF" w:rsidP="006E1944">
      <w:pPr>
        <w:pStyle w:val="afff5"/>
        <w:contextualSpacing/>
        <w:jc w:val="both"/>
        <w:rPr>
          <w:b w:val="0"/>
        </w:rPr>
      </w:pPr>
    </w:p>
    <w:p w:rsidR="00FC12EF" w:rsidRPr="006E1944" w:rsidRDefault="00FC12EF" w:rsidP="006E1944">
      <w:pPr>
        <w:pStyle w:val="afff5"/>
        <w:contextualSpacing/>
        <w:jc w:val="both"/>
        <w:rPr>
          <w:b w:val="0"/>
        </w:rPr>
      </w:pPr>
    </w:p>
    <w:p w:rsidR="00A4519A" w:rsidRPr="00792B15" w:rsidRDefault="00A4519A" w:rsidP="00A4519A">
      <w:pPr>
        <w:tabs>
          <w:tab w:val="left" w:pos="8364"/>
        </w:tabs>
        <w:rPr>
          <w:b/>
          <w:sz w:val="28"/>
          <w:szCs w:val="28"/>
        </w:rPr>
      </w:pPr>
      <w:r w:rsidRPr="00792B15">
        <w:rPr>
          <w:b/>
          <w:sz w:val="28"/>
          <w:szCs w:val="28"/>
        </w:rPr>
        <w:t xml:space="preserve">Глава </w:t>
      </w:r>
      <w:r w:rsidR="00C553F3">
        <w:rPr>
          <w:b/>
          <w:sz w:val="28"/>
          <w:szCs w:val="28"/>
        </w:rPr>
        <w:t>Новобурасского</w:t>
      </w:r>
    </w:p>
    <w:p w:rsidR="00A4519A" w:rsidRPr="00792B15" w:rsidRDefault="00A4519A" w:rsidP="00A4519A">
      <w:pPr>
        <w:keepNext/>
        <w:keepLines/>
        <w:rPr>
          <w:b/>
          <w:sz w:val="28"/>
          <w:szCs w:val="28"/>
        </w:rPr>
        <w:sectPr w:rsidR="00A4519A" w:rsidRPr="00792B15" w:rsidSect="00083B00">
          <w:pgSz w:w="11906" w:h="16838" w:code="9"/>
          <w:pgMar w:top="851" w:right="567" w:bottom="1134" w:left="1134" w:header="709" w:footer="709" w:gutter="0"/>
          <w:cols w:space="708"/>
          <w:docGrid w:linePitch="360"/>
        </w:sectPr>
      </w:pPr>
      <w:r w:rsidRPr="00792B15">
        <w:rPr>
          <w:b/>
          <w:sz w:val="28"/>
          <w:szCs w:val="28"/>
        </w:rPr>
        <w:t xml:space="preserve">муниципального </w:t>
      </w:r>
      <w:r w:rsidR="00C553F3">
        <w:rPr>
          <w:b/>
          <w:sz w:val="28"/>
          <w:szCs w:val="28"/>
        </w:rPr>
        <w:t>района</w:t>
      </w:r>
      <w:r w:rsidRPr="00792B15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9011A4">
        <w:rPr>
          <w:b/>
          <w:sz w:val="28"/>
          <w:szCs w:val="28"/>
        </w:rPr>
        <w:tab/>
      </w:r>
      <w:r w:rsidR="004211DF">
        <w:rPr>
          <w:b/>
          <w:sz w:val="28"/>
          <w:szCs w:val="28"/>
        </w:rPr>
        <w:tab/>
      </w:r>
      <w:r w:rsidR="00C553F3">
        <w:rPr>
          <w:b/>
          <w:sz w:val="28"/>
          <w:szCs w:val="28"/>
        </w:rPr>
        <w:t>А.Ф. Воробьев</w:t>
      </w:r>
    </w:p>
    <w:tbl>
      <w:tblPr>
        <w:tblW w:w="10377" w:type="dxa"/>
        <w:tblInd w:w="-459" w:type="dxa"/>
        <w:tblLook w:val="04A0" w:firstRow="1" w:lastRow="0" w:firstColumn="1" w:lastColumn="0" w:noHBand="0" w:noVBand="1"/>
      </w:tblPr>
      <w:tblGrid>
        <w:gridCol w:w="1872"/>
        <w:gridCol w:w="2664"/>
        <w:gridCol w:w="5841"/>
      </w:tblGrid>
      <w:tr w:rsidR="005951C2" w:rsidRPr="005951C2" w:rsidTr="004211DF">
        <w:trPr>
          <w:trHeight w:val="144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5841" w:type="dxa"/>
            <w:shd w:val="clear" w:color="auto" w:fill="auto"/>
            <w:vAlign w:val="center"/>
            <w:hideMark/>
          </w:tcPr>
          <w:p w:rsidR="004211DF" w:rsidRDefault="005951C2" w:rsidP="004211D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4"/>
              </w:rPr>
            </w:pPr>
            <w:r w:rsidRPr="004211DF">
              <w:rPr>
                <w:sz w:val="28"/>
                <w:szCs w:val="24"/>
              </w:rPr>
              <w:t>Приложение 1</w:t>
            </w:r>
          </w:p>
          <w:p w:rsidR="004211DF" w:rsidRDefault="004211DF" w:rsidP="004211D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к </w:t>
            </w:r>
            <w:r w:rsidR="005951C2" w:rsidRPr="004211DF">
              <w:rPr>
                <w:sz w:val="28"/>
                <w:szCs w:val="24"/>
              </w:rPr>
              <w:t xml:space="preserve">постановлению администрации Новобурасского муниципального района </w:t>
            </w:r>
          </w:p>
          <w:p w:rsidR="005951C2" w:rsidRPr="005951C2" w:rsidRDefault="005951C2" w:rsidP="00D45F4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8"/>
                <w:szCs w:val="24"/>
              </w:rPr>
              <w:t>от</w:t>
            </w:r>
            <w:r w:rsidR="004211DF">
              <w:rPr>
                <w:sz w:val="28"/>
                <w:szCs w:val="24"/>
              </w:rPr>
              <w:t xml:space="preserve"> </w:t>
            </w:r>
            <w:r w:rsidR="00D45F4F">
              <w:rPr>
                <w:sz w:val="28"/>
                <w:szCs w:val="24"/>
              </w:rPr>
              <w:t>14</w:t>
            </w:r>
            <w:r w:rsidR="004211DF">
              <w:rPr>
                <w:sz w:val="28"/>
                <w:szCs w:val="24"/>
              </w:rPr>
              <w:t xml:space="preserve"> декабря </w:t>
            </w:r>
            <w:r w:rsidRPr="004211DF">
              <w:rPr>
                <w:sz w:val="28"/>
                <w:szCs w:val="24"/>
              </w:rPr>
              <w:t>2021</w:t>
            </w:r>
            <w:r w:rsidR="004211DF">
              <w:rPr>
                <w:sz w:val="28"/>
                <w:szCs w:val="24"/>
              </w:rPr>
              <w:t xml:space="preserve"> </w:t>
            </w:r>
            <w:r w:rsidRPr="004211DF">
              <w:rPr>
                <w:sz w:val="28"/>
                <w:szCs w:val="24"/>
              </w:rPr>
              <w:t>г. №</w:t>
            </w:r>
            <w:r w:rsidR="00D45F4F">
              <w:rPr>
                <w:sz w:val="28"/>
                <w:szCs w:val="24"/>
              </w:rPr>
              <w:t xml:space="preserve"> 280</w:t>
            </w:r>
            <w:r w:rsidRPr="004211DF">
              <w:rPr>
                <w:sz w:val="28"/>
                <w:szCs w:val="24"/>
              </w:rPr>
              <w:t xml:space="preserve"> </w:t>
            </w:r>
          </w:p>
        </w:tc>
      </w:tr>
      <w:tr w:rsidR="005951C2" w:rsidRPr="005951C2" w:rsidTr="004211DF">
        <w:trPr>
          <w:trHeight w:val="36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58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5951C2" w:rsidRPr="005951C2" w:rsidTr="004211DF">
        <w:trPr>
          <w:trHeight w:val="1095"/>
        </w:trPr>
        <w:tc>
          <w:tcPr>
            <w:tcW w:w="10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1DF" w:rsidRDefault="005951C2" w:rsidP="005951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4"/>
              </w:rPr>
            </w:pPr>
            <w:r w:rsidRPr="004211DF">
              <w:rPr>
                <w:b/>
                <w:bCs/>
                <w:sz w:val="28"/>
                <w:szCs w:val="24"/>
              </w:rPr>
              <w:t xml:space="preserve">Перечень главных администраторов доходов бюджета </w:t>
            </w:r>
          </w:p>
          <w:p w:rsidR="004211DF" w:rsidRDefault="005951C2" w:rsidP="005951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4"/>
              </w:rPr>
            </w:pPr>
            <w:r w:rsidRPr="004211DF">
              <w:rPr>
                <w:b/>
                <w:bCs/>
                <w:sz w:val="28"/>
                <w:szCs w:val="24"/>
              </w:rPr>
              <w:t xml:space="preserve">Новобурасского муниципального образования </w:t>
            </w:r>
          </w:p>
          <w:p w:rsidR="005951C2" w:rsidRPr="004211DF" w:rsidRDefault="005951C2" w:rsidP="005951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4"/>
              </w:rPr>
            </w:pPr>
            <w:r w:rsidRPr="004211DF">
              <w:rPr>
                <w:b/>
                <w:bCs/>
                <w:sz w:val="28"/>
                <w:szCs w:val="24"/>
              </w:rPr>
              <w:t>Новобурасского муниципального района Саратовской области</w:t>
            </w:r>
          </w:p>
        </w:tc>
      </w:tr>
      <w:tr w:rsidR="005951C2" w:rsidRPr="005951C2" w:rsidTr="004211DF">
        <w:trPr>
          <w:trHeight w:val="324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1C2" w:rsidRPr="005951C2" w:rsidRDefault="005951C2" w:rsidP="005951C2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</w:tr>
      <w:tr w:rsidR="005951C2" w:rsidRPr="004211DF" w:rsidTr="004211DF">
        <w:trPr>
          <w:trHeight w:val="36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Наименование главного администратора доходов бюджета, наименование кода вида (подвида) доходов бюджета</w:t>
            </w:r>
          </w:p>
        </w:tc>
      </w:tr>
      <w:tr w:rsidR="005951C2" w:rsidRPr="004211DF" w:rsidTr="004211DF">
        <w:trPr>
          <w:trHeight w:val="79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вида (подвида)доходов бюджета</w:t>
            </w:r>
          </w:p>
        </w:tc>
        <w:tc>
          <w:tcPr>
            <w:tcW w:w="5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5951C2" w:rsidRPr="004211DF" w:rsidTr="004211DF">
        <w:trPr>
          <w:trHeight w:val="51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4211DF">
              <w:rPr>
                <w:b/>
                <w:bCs/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 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Администрация Новобурасского муниципального района Саратовской области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1 11 02033 13 0000 120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5951C2" w:rsidRPr="004211DF" w:rsidTr="004211DF">
        <w:trPr>
          <w:trHeight w:val="93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1 11 03050 13 0000 120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</w:tr>
      <w:tr w:rsidR="005951C2" w:rsidRPr="004211DF" w:rsidTr="004211DF">
        <w:trPr>
          <w:trHeight w:val="164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111 05013 13 0000 120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951C2" w:rsidRPr="004211DF" w:rsidTr="004211DF">
        <w:trPr>
          <w:trHeight w:val="124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1 11 05035 13 0000 120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51C2" w:rsidRPr="004211DF" w:rsidTr="004211DF">
        <w:trPr>
          <w:trHeight w:val="70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1 13 01995 13 0000 130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1 13 02995 13 0000 130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5951C2" w:rsidRPr="004211DF" w:rsidTr="004211DF">
        <w:trPr>
          <w:trHeight w:val="161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1 14 02052 13 0000 410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5951C2" w:rsidRPr="004211DF" w:rsidTr="004211DF">
        <w:trPr>
          <w:trHeight w:val="124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114 06013 13 0000 430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951C2" w:rsidRPr="004211DF" w:rsidTr="004211DF">
        <w:trPr>
          <w:trHeight w:val="118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1 16 07090 13 0000 140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5951C2" w:rsidRPr="004211DF" w:rsidTr="004211DF">
        <w:trPr>
          <w:trHeight w:val="79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1 16 10031 13 0000 140</w:t>
            </w:r>
          </w:p>
        </w:tc>
        <w:tc>
          <w:tcPr>
            <w:tcW w:w="5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5951C2" w:rsidRPr="004211DF" w:rsidTr="004211DF">
        <w:trPr>
          <w:trHeight w:val="137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1 16 10032 13 0000 140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951C2" w:rsidRPr="004211DF" w:rsidTr="004211DF">
        <w:trPr>
          <w:trHeight w:val="295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1 16 10123 01 0131 140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951C2" w:rsidRPr="004211DF" w:rsidTr="004211DF">
        <w:trPr>
          <w:trHeight w:val="203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1 16 01053 01 2302 140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951C2" w:rsidRPr="004211DF" w:rsidTr="004211DF">
        <w:trPr>
          <w:trHeight w:val="2671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1 16 01063 01 2302 140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951C2" w:rsidRPr="004211DF" w:rsidTr="004211DF">
        <w:trPr>
          <w:trHeight w:val="189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1 16 01073 01 2302 140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951C2" w:rsidRPr="004211DF" w:rsidTr="004211DF">
        <w:trPr>
          <w:trHeight w:val="189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1 16 01113 01 2302 140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951C2" w:rsidRPr="004211DF" w:rsidTr="004211DF">
        <w:trPr>
          <w:trHeight w:val="210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1 16 01123 01 2302 140</w:t>
            </w:r>
          </w:p>
        </w:tc>
        <w:tc>
          <w:tcPr>
            <w:tcW w:w="5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951C2" w:rsidRPr="004211DF" w:rsidTr="004211DF">
        <w:trPr>
          <w:trHeight w:val="241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1 16 01203 01 2302 140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1 17 01050 13 0000 180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1 17 05050 13 0000 180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1 17 15030 13 0000 150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Инициативные платежи, зачисляемые в бюджеты городских поселений (1)</w:t>
            </w:r>
          </w:p>
        </w:tc>
      </w:tr>
      <w:tr w:rsidR="005951C2" w:rsidRPr="004211DF" w:rsidTr="004211DF">
        <w:trPr>
          <w:trHeight w:val="113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1 17 16000 13 0000 180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неналоговые доходы бюджетов городских поселений в части невыясненных поступлений, по которым не осуществлен возврат(уточнение) не позднее трех лет со дня их зачисления на единый счет бюджета городского поселения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2 02 10000 00 0000 150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Дотации бюджетам бюджетной системы Российской Федерации (2)</w:t>
            </w:r>
          </w:p>
        </w:tc>
      </w:tr>
      <w:tr w:rsidR="005951C2" w:rsidRPr="004211DF" w:rsidTr="004211DF">
        <w:trPr>
          <w:trHeight w:val="52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2 02 20000 00 0000 150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 (2)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2 02 30000 00 0000 150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Субвенции бюджетам бюджетной системы Российской Федерации (2)</w:t>
            </w:r>
          </w:p>
        </w:tc>
      </w:tr>
      <w:tr w:rsidR="005951C2" w:rsidRPr="004211DF" w:rsidTr="004211DF">
        <w:trPr>
          <w:trHeight w:val="3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2 02 40000 00 0000 150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Иные межбюджетные трансферты (2)</w:t>
            </w:r>
          </w:p>
        </w:tc>
      </w:tr>
      <w:tr w:rsidR="005951C2" w:rsidRPr="004211DF" w:rsidTr="004211DF">
        <w:trPr>
          <w:trHeight w:val="67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2 04 05099 13 0000 150 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городских поселений (1)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2 07 05030 13 0000 150 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безвозмездные поступления в бюджеты городских поселений (1)</w:t>
            </w:r>
          </w:p>
        </w:tc>
      </w:tr>
      <w:tr w:rsidR="005951C2" w:rsidRPr="004211DF" w:rsidTr="004211DF">
        <w:trPr>
          <w:trHeight w:val="1607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lastRenderedPageBreak/>
              <w:t>085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2 18 00000 13 0000 150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(2)</w:t>
            </w:r>
          </w:p>
        </w:tc>
      </w:tr>
      <w:tr w:rsidR="005951C2" w:rsidRPr="004211DF" w:rsidTr="004211DF">
        <w:trPr>
          <w:trHeight w:val="94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4211DF">
              <w:rPr>
                <w:color w:val="000000"/>
                <w:sz w:val="24"/>
                <w:szCs w:val="24"/>
              </w:rPr>
              <w:t>085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 xml:space="preserve"> 2 19 00000 13 0000 150</w:t>
            </w:r>
          </w:p>
        </w:tc>
        <w:tc>
          <w:tcPr>
            <w:tcW w:w="5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 (2)</w:t>
            </w:r>
          </w:p>
        </w:tc>
      </w:tr>
      <w:tr w:rsidR="005951C2" w:rsidRPr="004211DF" w:rsidTr="004211DF">
        <w:trPr>
          <w:trHeight w:val="62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4211DF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Управление Федерального казначейства по Саратовской области</w:t>
            </w:r>
          </w:p>
        </w:tc>
      </w:tr>
      <w:tr w:rsidR="005951C2" w:rsidRPr="004211DF" w:rsidTr="004211DF">
        <w:trPr>
          <w:trHeight w:val="230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100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1 03 02231 01 0000 110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51C2" w:rsidRPr="004211DF" w:rsidTr="004211DF">
        <w:trPr>
          <w:trHeight w:val="2639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100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1 03 02241 01 0000 110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211DF">
              <w:rPr>
                <w:sz w:val="24"/>
                <w:szCs w:val="24"/>
              </w:rPr>
              <w:t>инжекторных</w:t>
            </w:r>
            <w:proofErr w:type="spellEnd"/>
            <w:r w:rsidRPr="004211DF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51C2" w:rsidRPr="004211DF" w:rsidTr="004211DF">
        <w:trPr>
          <w:trHeight w:val="2438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100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1 03 02251 01 0000 110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951C2" w:rsidRPr="004211DF" w:rsidTr="004211DF">
        <w:trPr>
          <w:trHeight w:val="2345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100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1 03 02261 01 0000 110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 установленным Федеральным законом о федеральном бюджете в целях в целях формирования дорожных фондов субъектов Российской Федерации)</w:t>
            </w:r>
          </w:p>
        </w:tc>
      </w:tr>
      <w:tr w:rsidR="005951C2" w:rsidRPr="004211DF" w:rsidTr="004211DF">
        <w:trPr>
          <w:trHeight w:val="7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Управление Федеральной налоговой службы по Саратовской области</w:t>
            </w:r>
          </w:p>
        </w:tc>
      </w:tr>
      <w:tr w:rsidR="005951C2" w:rsidRPr="004211DF" w:rsidTr="004211DF">
        <w:trPr>
          <w:trHeight w:val="1465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1 01 02000 01 0000 110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(2)</w:t>
            </w:r>
          </w:p>
        </w:tc>
      </w:tr>
      <w:tr w:rsidR="005951C2" w:rsidRPr="004211DF" w:rsidTr="004211DF">
        <w:trPr>
          <w:trHeight w:val="312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182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1 05 03000 01 0000 110</w:t>
            </w:r>
          </w:p>
        </w:tc>
        <w:tc>
          <w:tcPr>
            <w:tcW w:w="5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Единый сельскохозяйственный налог (2)</w:t>
            </w:r>
          </w:p>
        </w:tc>
      </w:tr>
      <w:tr w:rsidR="005951C2" w:rsidRPr="004211DF" w:rsidTr="004211DF">
        <w:trPr>
          <w:trHeight w:val="444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182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1 06 01000 13 0000 110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Налог на имущество физических лиц (2)</w:t>
            </w:r>
          </w:p>
        </w:tc>
      </w:tr>
      <w:tr w:rsidR="005951C2" w:rsidRPr="004211DF" w:rsidTr="004211DF">
        <w:trPr>
          <w:trHeight w:val="312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182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1 06 06000 13 0000 110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Земельный налог (2)</w:t>
            </w:r>
          </w:p>
        </w:tc>
      </w:tr>
      <w:tr w:rsidR="005951C2" w:rsidRPr="004211DF" w:rsidTr="004211DF">
        <w:trPr>
          <w:trHeight w:val="837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999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 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4211DF">
              <w:rPr>
                <w:b/>
                <w:bCs/>
                <w:sz w:val="24"/>
                <w:szCs w:val="24"/>
              </w:rPr>
              <w:t>Отделение по Саратовской области Волго-Вятского главного управления Центральный банк Российской Федерации</w:t>
            </w:r>
          </w:p>
        </w:tc>
      </w:tr>
      <w:tr w:rsidR="005951C2" w:rsidRPr="004211DF" w:rsidTr="004211DF">
        <w:trPr>
          <w:trHeight w:val="660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999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1 16 10000 00 0000 140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Платежи в целях возмещения причиненного ущерба (убытков) (2)</w:t>
            </w:r>
          </w:p>
        </w:tc>
      </w:tr>
      <w:tr w:rsidR="005951C2" w:rsidRPr="004211DF" w:rsidTr="004211DF">
        <w:trPr>
          <w:trHeight w:val="396"/>
        </w:trPr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999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1 17 00000 00 0000 000</w:t>
            </w: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1C2" w:rsidRPr="004211DF" w:rsidRDefault="005951C2" w:rsidP="004211D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4211DF">
              <w:rPr>
                <w:sz w:val="24"/>
                <w:szCs w:val="24"/>
              </w:rPr>
              <w:t>Прочие неналоговые доходы (2)</w:t>
            </w:r>
          </w:p>
        </w:tc>
      </w:tr>
    </w:tbl>
    <w:p w:rsidR="00F94C4B" w:rsidRPr="004211DF" w:rsidRDefault="00F94C4B" w:rsidP="004211DF">
      <w:pPr>
        <w:overflowPunct/>
        <w:autoSpaceDE/>
        <w:adjustRightInd/>
        <w:contextualSpacing/>
        <w:rPr>
          <w:sz w:val="24"/>
          <w:szCs w:val="24"/>
        </w:rPr>
      </w:pPr>
    </w:p>
    <w:p w:rsidR="00F94C4B" w:rsidRPr="004211DF" w:rsidRDefault="004211DF" w:rsidP="004211DF">
      <w:pPr>
        <w:overflowPunct/>
        <w:autoSpaceDE/>
        <w:adjustRightInd/>
        <w:ind w:left="-567" w:firstLine="567"/>
        <w:contextualSpacing/>
        <w:jc w:val="both"/>
        <w:rPr>
          <w:sz w:val="28"/>
          <w:szCs w:val="24"/>
        </w:rPr>
      </w:pPr>
      <w:r w:rsidRPr="004211DF">
        <w:rPr>
          <w:sz w:val="28"/>
          <w:szCs w:val="24"/>
        </w:rPr>
        <w:t>1 Главным администратором может осуществляться администрирование поступлений по всем подвидам данного вида доходов</w:t>
      </w:r>
    </w:p>
    <w:p w:rsidR="00F94C4B" w:rsidRPr="004211DF" w:rsidRDefault="004211DF" w:rsidP="004211DF">
      <w:pPr>
        <w:overflowPunct/>
        <w:autoSpaceDE/>
        <w:adjustRightInd/>
        <w:ind w:left="-567" w:firstLine="567"/>
        <w:contextualSpacing/>
        <w:jc w:val="both"/>
        <w:rPr>
          <w:sz w:val="28"/>
          <w:szCs w:val="24"/>
        </w:rPr>
      </w:pPr>
      <w:r w:rsidRPr="004211DF">
        <w:rPr>
          <w:sz w:val="28"/>
          <w:szCs w:val="24"/>
        </w:rPr>
        <w:t>2 Главным администратором может осуществляться администрирование поступлений по всем статьям, подстатьям и по всем группам подвидов данного вида доходов</w:t>
      </w:r>
    </w:p>
    <w:p w:rsidR="00F94C4B" w:rsidRPr="004211DF" w:rsidRDefault="00F94C4B" w:rsidP="004211DF">
      <w:pPr>
        <w:overflowPunct/>
        <w:autoSpaceDE/>
        <w:adjustRightInd/>
        <w:contextualSpacing/>
        <w:rPr>
          <w:sz w:val="28"/>
          <w:szCs w:val="24"/>
        </w:rPr>
      </w:pPr>
    </w:p>
    <w:p w:rsidR="00F94C4B" w:rsidRPr="004211DF" w:rsidRDefault="00F94C4B" w:rsidP="004211DF">
      <w:pPr>
        <w:overflowPunct/>
        <w:autoSpaceDE/>
        <w:adjustRightInd/>
        <w:contextualSpacing/>
        <w:rPr>
          <w:sz w:val="28"/>
          <w:szCs w:val="24"/>
        </w:rPr>
      </w:pPr>
    </w:p>
    <w:p w:rsidR="00F94C4B" w:rsidRPr="004211DF" w:rsidRDefault="00F94C4B" w:rsidP="004211DF">
      <w:pPr>
        <w:overflowPunct/>
        <w:autoSpaceDE/>
        <w:adjustRightInd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4211DF" w:rsidRDefault="004211DF" w:rsidP="004211DF">
      <w:pPr>
        <w:overflowPunct/>
        <w:autoSpaceDE/>
        <w:autoSpaceDN/>
        <w:adjustRightInd/>
        <w:jc w:val="right"/>
        <w:textAlignment w:val="auto"/>
        <w:rPr>
          <w:sz w:val="28"/>
          <w:szCs w:val="24"/>
        </w:rPr>
      </w:pPr>
      <w:r w:rsidRPr="004211DF">
        <w:rPr>
          <w:sz w:val="28"/>
          <w:szCs w:val="24"/>
        </w:rPr>
        <w:lastRenderedPageBreak/>
        <w:t xml:space="preserve">Приложение </w:t>
      </w:r>
      <w:r w:rsidR="0059092B">
        <w:rPr>
          <w:sz w:val="28"/>
          <w:szCs w:val="24"/>
        </w:rPr>
        <w:t>2</w:t>
      </w:r>
    </w:p>
    <w:p w:rsidR="004211DF" w:rsidRDefault="004211DF" w:rsidP="0059092B">
      <w:pPr>
        <w:overflowPunct/>
        <w:autoSpaceDE/>
        <w:autoSpaceDN/>
        <w:adjustRightInd/>
        <w:ind w:left="424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к </w:t>
      </w:r>
      <w:r w:rsidRPr="004211DF">
        <w:rPr>
          <w:sz w:val="28"/>
          <w:szCs w:val="24"/>
        </w:rPr>
        <w:t xml:space="preserve">постановлению администрации Новобурасского муниципального района </w:t>
      </w:r>
    </w:p>
    <w:p w:rsidR="00F94C4B" w:rsidRDefault="004211DF" w:rsidP="0059092B">
      <w:pPr>
        <w:overflowPunct/>
        <w:autoSpaceDE/>
        <w:adjustRightInd/>
        <w:ind w:left="4248"/>
        <w:contextualSpacing/>
        <w:jc w:val="both"/>
        <w:rPr>
          <w:sz w:val="24"/>
          <w:szCs w:val="24"/>
        </w:rPr>
      </w:pPr>
      <w:r w:rsidRPr="004211DF">
        <w:rPr>
          <w:sz w:val="28"/>
          <w:szCs w:val="24"/>
        </w:rPr>
        <w:t>от</w:t>
      </w:r>
      <w:r>
        <w:rPr>
          <w:sz w:val="28"/>
          <w:szCs w:val="24"/>
        </w:rPr>
        <w:t xml:space="preserve"> </w:t>
      </w:r>
      <w:r w:rsidR="00D45F4F">
        <w:rPr>
          <w:sz w:val="28"/>
          <w:szCs w:val="24"/>
        </w:rPr>
        <w:t>14</w:t>
      </w:r>
      <w:r>
        <w:rPr>
          <w:sz w:val="28"/>
          <w:szCs w:val="24"/>
        </w:rPr>
        <w:t xml:space="preserve"> декабря </w:t>
      </w:r>
      <w:r w:rsidRPr="004211DF">
        <w:rPr>
          <w:sz w:val="28"/>
          <w:szCs w:val="24"/>
        </w:rPr>
        <w:t>2021</w:t>
      </w:r>
      <w:r>
        <w:rPr>
          <w:sz w:val="28"/>
          <w:szCs w:val="24"/>
        </w:rPr>
        <w:t xml:space="preserve"> </w:t>
      </w:r>
      <w:r w:rsidRPr="004211DF">
        <w:rPr>
          <w:sz w:val="28"/>
          <w:szCs w:val="24"/>
        </w:rPr>
        <w:t>г. №</w:t>
      </w:r>
      <w:r w:rsidR="00D45F4F">
        <w:rPr>
          <w:sz w:val="28"/>
          <w:szCs w:val="24"/>
        </w:rPr>
        <w:t xml:space="preserve"> 280</w:t>
      </w:r>
    </w:p>
    <w:p w:rsidR="00F94C4B" w:rsidRDefault="00F94C4B" w:rsidP="00F94C4B">
      <w:pPr>
        <w:overflowPunct/>
        <w:autoSpaceDE/>
        <w:adjustRightInd/>
        <w:ind w:left="5664"/>
        <w:contextualSpacing/>
        <w:rPr>
          <w:sz w:val="24"/>
          <w:szCs w:val="24"/>
        </w:rPr>
      </w:pPr>
    </w:p>
    <w:p w:rsidR="00F94C4B" w:rsidRDefault="00F94C4B" w:rsidP="00F94C4B">
      <w:pPr>
        <w:keepNext/>
        <w:keepLines/>
        <w:spacing w:line="228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главных администраторов</w:t>
      </w:r>
    </w:p>
    <w:p w:rsidR="00F94C4B" w:rsidRDefault="00F94C4B" w:rsidP="00F94C4B">
      <w:pPr>
        <w:keepNext/>
        <w:keepLines/>
        <w:spacing w:line="228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источников финансирования дефицита бюджета</w:t>
      </w:r>
      <w:r>
        <w:rPr>
          <w:rFonts w:cs="Calibr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</w:t>
      </w:r>
    </w:p>
    <w:p w:rsidR="00F94C4B" w:rsidRDefault="00F94C4B" w:rsidP="00F94C4B">
      <w:pPr>
        <w:spacing w:line="228" w:lineRule="auto"/>
        <w:jc w:val="center"/>
      </w:pPr>
    </w:p>
    <w:p w:rsidR="00F94C4B" w:rsidRDefault="00F94C4B" w:rsidP="00F94C4B">
      <w:pPr>
        <w:spacing w:line="228" w:lineRule="auto"/>
        <w:rPr>
          <w:sz w:val="4"/>
          <w:szCs w:val="4"/>
        </w:rPr>
      </w:pPr>
    </w:p>
    <w:tbl>
      <w:tblPr>
        <w:tblStyle w:val="aff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5103"/>
      </w:tblGrid>
      <w:tr w:rsidR="00F94C4B" w:rsidTr="0059092B">
        <w:tc>
          <w:tcPr>
            <w:tcW w:w="1985" w:type="dxa"/>
            <w:hideMark/>
          </w:tcPr>
          <w:p w:rsidR="00F94C4B" w:rsidRDefault="00F94C4B" w:rsidP="0059092B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2977" w:type="dxa"/>
            <w:hideMark/>
          </w:tcPr>
          <w:p w:rsidR="00F94C4B" w:rsidRDefault="00F94C4B" w:rsidP="0059092B">
            <w:pPr>
              <w:spacing w:line="228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4"/>
              </w:rPr>
              <w:t>Код группы, подгруппы, статьи и вида источника финансирования дефицита бюджета</w:t>
            </w:r>
          </w:p>
        </w:tc>
        <w:tc>
          <w:tcPr>
            <w:tcW w:w="5103" w:type="dxa"/>
            <w:hideMark/>
          </w:tcPr>
          <w:p w:rsidR="00F94C4B" w:rsidRDefault="00F94C4B" w:rsidP="0059092B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F94C4B" w:rsidRDefault="00F94C4B" w:rsidP="0059092B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главного администратора источников финансирования дефицита бюджета,</w:t>
            </w:r>
          </w:p>
          <w:p w:rsidR="00F94C4B" w:rsidRDefault="00F94C4B" w:rsidP="0059092B">
            <w:pPr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кода группы, подгруппы, статьи и вида источника финансирования дефицита бюджета</w:t>
            </w:r>
          </w:p>
        </w:tc>
      </w:tr>
      <w:tr w:rsidR="00F94C4B" w:rsidTr="0059092B">
        <w:tc>
          <w:tcPr>
            <w:tcW w:w="1985" w:type="dxa"/>
            <w:hideMark/>
          </w:tcPr>
          <w:p w:rsidR="00F94C4B" w:rsidRDefault="00F94C4B" w:rsidP="00032DF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>
              <w:rPr>
                <w:b/>
                <w:bCs/>
                <w:snapToGrid w:val="0"/>
                <w:sz w:val="24"/>
                <w:szCs w:val="24"/>
              </w:rPr>
              <w:t>085</w:t>
            </w:r>
          </w:p>
        </w:tc>
        <w:tc>
          <w:tcPr>
            <w:tcW w:w="2977" w:type="dxa"/>
            <w:hideMark/>
          </w:tcPr>
          <w:p w:rsidR="00F94C4B" w:rsidRDefault="00F94C4B" w:rsidP="00032DFA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F94C4B" w:rsidRDefault="00F94C4B" w:rsidP="00032DFA">
            <w:pPr>
              <w:keepNext/>
              <w:keepLines/>
              <w:spacing w:line="228" w:lineRule="auto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</w:tr>
      <w:tr w:rsidR="00F94C4B" w:rsidTr="0059092B">
        <w:tc>
          <w:tcPr>
            <w:tcW w:w="1985" w:type="dxa"/>
            <w:hideMark/>
          </w:tcPr>
          <w:p w:rsidR="00F94C4B" w:rsidRDefault="00F94C4B" w:rsidP="00032DFA">
            <w:pPr>
              <w:jc w:val="center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085</w:t>
            </w:r>
          </w:p>
        </w:tc>
        <w:tc>
          <w:tcPr>
            <w:tcW w:w="2977" w:type="dxa"/>
            <w:hideMark/>
          </w:tcPr>
          <w:p w:rsidR="00F94C4B" w:rsidRDefault="00F94C4B" w:rsidP="00032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01 05 02 01 13 0000 510</w:t>
            </w:r>
          </w:p>
        </w:tc>
        <w:tc>
          <w:tcPr>
            <w:tcW w:w="5103" w:type="dxa"/>
            <w:hideMark/>
          </w:tcPr>
          <w:p w:rsidR="00F94C4B" w:rsidRDefault="00F94C4B" w:rsidP="00032D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муниципального образования</w:t>
            </w:r>
          </w:p>
        </w:tc>
      </w:tr>
      <w:tr w:rsidR="00F94C4B" w:rsidTr="0059092B">
        <w:tc>
          <w:tcPr>
            <w:tcW w:w="1985" w:type="dxa"/>
            <w:hideMark/>
          </w:tcPr>
          <w:p w:rsidR="00F94C4B" w:rsidRDefault="00F94C4B" w:rsidP="00032DFA">
            <w:pPr>
              <w:jc w:val="center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085</w:t>
            </w:r>
          </w:p>
        </w:tc>
        <w:tc>
          <w:tcPr>
            <w:tcW w:w="2977" w:type="dxa"/>
            <w:hideMark/>
          </w:tcPr>
          <w:p w:rsidR="00F94C4B" w:rsidRDefault="00F94C4B" w:rsidP="00032D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01 05 02 01 13 0000 610</w:t>
            </w:r>
          </w:p>
        </w:tc>
        <w:tc>
          <w:tcPr>
            <w:tcW w:w="5103" w:type="dxa"/>
            <w:hideMark/>
          </w:tcPr>
          <w:p w:rsidR="00F94C4B" w:rsidRDefault="00F94C4B" w:rsidP="00032D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муниципального образования</w:t>
            </w:r>
          </w:p>
        </w:tc>
      </w:tr>
    </w:tbl>
    <w:p w:rsidR="00F94C4B" w:rsidRDefault="00F94C4B" w:rsidP="00F94C4B"/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59092B" w:rsidRDefault="0059092B" w:rsidP="00BD3F80">
      <w:pPr>
        <w:ind w:left="5103"/>
        <w:rPr>
          <w:color w:val="000000"/>
          <w:sz w:val="24"/>
          <w:szCs w:val="24"/>
        </w:rPr>
      </w:pPr>
    </w:p>
    <w:p w:rsidR="0059092B" w:rsidRDefault="0059092B" w:rsidP="00BD3F80">
      <w:pPr>
        <w:ind w:left="5103"/>
        <w:rPr>
          <w:color w:val="000000"/>
          <w:sz w:val="24"/>
          <w:szCs w:val="24"/>
        </w:rPr>
      </w:pPr>
    </w:p>
    <w:p w:rsidR="0059092B" w:rsidRDefault="0059092B" w:rsidP="00BD3F80">
      <w:pPr>
        <w:ind w:left="5103"/>
        <w:rPr>
          <w:color w:val="000000"/>
          <w:sz w:val="24"/>
          <w:szCs w:val="24"/>
        </w:rPr>
      </w:pPr>
    </w:p>
    <w:p w:rsidR="00BD3F80" w:rsidRDefault="00BD3F80" w:rsidP="00BD3F80">
      <w:pPr>
        <w:ind w:left="5103"/>
        <w:rPr>
          <w:color w:val="000000"/>
          <w:sz w:val="24"/>
          <w:szCs w:val="24"/>
        </w:rPr>
      </w:pPr>
    </w:p>
    <w:p w:rsidR="0059092B" w:rsidRDefault="0059092B" w:rsidP="0059092B">
      <w:pPr>
        <w:overflowPunct/>
        <w:autoSpaceDE/>
        <w:autoSpaceDN/>
        <w:adjustRightInd/>
        <w:jc w:val="right"/>
        <w:textAlignment w:val="auto"/>
        <w:rPr>
          <w:sz w:val="28"/>
          <w:szCs w:val="24"/>
        </w:rPr>
      </w:pPr>
      <w:r w:rsidRPr="004211DF">
        <w:rPr>
          <w:sz w:val="28"/>
          <w:szCs w:val="24"/>
        </w:rPr>
        <w:lastRenderedPageBreak/>
        <w:t xml:space="preserve">Приложение </w:t>
      </w:r>
      <w:r>
        <w:rPr>
          <w:sz w:val="28"/>
          <w:szCs w:val="24"/>
        </w:rPr>
        <w:t>3</w:t>
      </w:r>
    </w:p>
    <w:p w:rsidR="0059092B" w:rsidRDefault="0059092B" w:rsidP="0059092B">
      <w:pPr>
        <w:overflowPunct/>
        <w:autoSpaceDE/>
        <w:autoSpaceDN/>
        <w:adjustRightInd/>
        <w:ind w:left="4248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к </w:t>
      </w:r>
      <w:r w:rsidRPr="004211DF">
        <w:rPr>
          <w:sz w:val="28"/>
          <w:szCs w:val="24"/>
        </w:rPr>
        <w:t xml:space="preserve">постановлению администрации Новобурасского муниципального района </w:t>
      </w:r>
    </w:p>
    <w:p w:rsidR="00BD3F80" w:rsidRDefault="0059092B" w:rsidP="0059092B">
      <w:pPr>
        <w:ind w:left="4248"/>
        <w:rPr>
          <w:sz w:val="28"/>
          <w:szCs w:val="24"/>
        </w:rPr>
      </w:pPr>
      <w:r w:rsidRPr="004211DF">
        <w:rPr>
          <w:sz w:val="28"/>
          <w:szCs w:val="24"/>
        </w:rPr>
        <w:t>от</w:t>
      </w:r>
      <w:r>
        <w:rPr>
          <w:sz w:val="28"/>
          <w:szCs w:val="24"/>
        </w:rPr>
        <w:t xml:space="preserve"> </w:t>
      </w:r>
      <w:r w:rsidR="00D45F4F">
        <w:rPr>
          <w:sz w:val="28"/>
          <w:szCs w:val="24"/>
        </w:rPr>
        <w:t>14</w:t>
      </w:r>
      <w:r>
        <w:rPr>
          <w:sz w:val="28"/>
          <w:szCs w:val="24"/>
        </w:rPr>
        <w:t xml:space="preserve"> декабря </w:t>
      </w:r>
      <w:r w:rsidRPr="004211DF">
        <w:rPr>
          <w:sz w:val="28"/>
          <w:szCs w:val="24"/>
        </w:rPr>
        <w:t>2021</w:t>
      </w:r>
      <w:r>
        <w:rPr>
          <w:sz w:val="28"/>
          <w:szCs w:val="24"/>
        </w:rPr>
        <w:t xml:space="preserve"> </w:t>
      </w:r>
      <w:r w:rsidRPr="004211DF">
        <w:rPr>
          <w:sz w:val="28"/>
          <w:szCs w:val="24"/>
        </w:rPr>
        <w:t>г. №</w:t>
      </w:r>
      <w:r w:rsidR="00D45F4F">
        <w:rPr>
          <w:sz w:val="28"/>
          <w:szCs w:val="24"/>
        </w:rPr>
        <w:t xml:space="preserve"> 280</w:t>
      </w:r>
    </w:p>
    <w:p w:rsidR="0059092B" w:rsidRDefault="0059092B" w:rsidP="0059092B">
      <w:pPr>
        <w:rPr>
          <w:color w:val="000000"/>
          <w:sz w:val="24"/>
          <w:szCs w:val="24"/>
        </w:rPr>
      </w:pPr>
    </w:p>
    <w:p w:rsidR="00BD3F80" w:rsidRDefault="00BD3F80" w:rsidP="00BD3F80">
      <w:pPr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и сроки внесения изменений</w:t>
      </w:r>
    </w:p>
    <w:p w:rsidR="0059092B" w:rsidRDefault="00BD3F80" w:rsidP="00BD3F80">
      <w:pPr>
        <w:jc w:val="center"/>
        <w:rPr>
          <w:rFonts w:cs="Calibri"/>
          <w:b/>
          <w:bCs/>
          <w:sz w:val="28"/>
        </w:rPr>
      </w:pPr>
      <w:r>
        <w:rPr>
          <w:b/>
          <w:sz w:val="28"/>
          <w:szCs w:val="28"/>
        </w:rPr>
        <w:t>в перечень главных администраторов доходов бюджета</w:t>
      </w:r>
      <w:r>
        <w:rPr>
          <w:rFonts w:cs="Calibri"/>
          <w:b/>
          <w:bCs/>
          <w:sz w:val="28"/>
        </w:rPr>
        <w:t xml:space="preserve"> </w:t>
      </w:r>
      <w:bookmarkStart w:id="5" w:name="_Hlk88465246"/>
      <w:r>
        <w:rPr>
          <w:rFonts w:cs="Calibri"/>
          <w:b/>
          <w:bCs/>
          <w:sz w:val="28"/>
        </w:rPr>
        <w:t xml:space="preserve">и перечень главных администраторов источников финансирования дефицита бюджета Новобурасского муниципального образования </w:t>
      </w:r>
    </w:p>
    <w:p w:rsidR="00BD3F80" w:rsidRDefault="00BD3F80" w:rsidP="00BD3F80">
      <w:pPr>
        <w:jc w:val="center"/>
        <w:rPr>
          <w:rFonts w:cs="Calibri"/>
          <w:b/>
          <w:bCs/>
          <w:sz w:val="28"/>
        </w:rPr>
      </w:pPr>
      <w:r>
        <w:rPr>
          <w:rFonts w:cs="Calibri"/>
          <w:b/>
          <w:bCs/>
          <w:sz w:val="28"/>
        </w:rPr>
        <w:t>Новобурасского муниципального района Саратовской области</w:t>
      </w:r>
    </w:p>
    <w:p w:rsidR="00BD3F80" w:rsidRDefault="00BD3F80" w:rsidP="00BD3F80">
      <w:pPr>
        <w:rPr>
          <w:rFonts w:cs="Calibri"/>
          <w:bCs/>
          <w:sz w:val="28"/>
        </w:rPr>
      </w:pPr>
    </w:p>
    <w:bookmarkEnd w:id="5"/>
    <w:p w:rsidR="00BD3F80" w:rsidRDefault="0059092B" w:rsidP="0059092B">
      <w:pPr>
        <w:ind w:left="-567" w:firstLine="567"/>
        <w:jc w:val="both"/>
        <w:rPr>
          <w:rFonts w:cs="Calibri"/>
          <w:sz w:val="28"/>
        </w:rPr>
      </w:pPr>
      <w:r>
        <w:rPr>
          <w:sz w:val="28"/>
          <w:szCs w:val="28"/>
        </w:rPr>
        <w:t xml:space="preserve">1. </w:t>
      </w:r>
      <w:r w:rsidR="00BD3F80">
        <w:rPr>
          <w:sz w:val="28"/>
          <w:szCs w:val="28"/>
        </w:rPr>
        <w:t xml:space="preserve">Настоящие Порядок и сроки устанавливают правила внесения изменений в </w:t>
      </w:r>
      <w:r w:rsidR="00BD3F80">
        <w:rPr>
          <w:rFonts w:cs="Calibri"/>
          <w:sz w:val="28"/>
        </w:rPr>
        <w:t xml:space="preserve">перечень главных администраторов доходов бюджета и перечень главных администраторов источников финансирования дефицита бюджета </w:t>
      </w:r>
      <w:bookmarkStart w:id="6" w:name="_Hlk89955562"/>
      <w:r w:rsidR="00BD3F80">
        <w:rPr>
          <w:rFonts w:cs="Calibri"/>
          <w:sz w:val="28"/>
        </w:rPr>
        <w:t xml:space="preserve">Новобурасского муниципального образования Новобурасского муниципального района </w:t>
      </w:r>
      <w:bookmarkEnd w:id="6"/>
      <w:r w:rsidR="00BD3F80">
        <w:rPr>
          <w:rFonts w:cs="Calibri"/>
          <w:sz w:val="28"/>
        </w:rPr>
        <w:t xml:space="preserve">Саратовской области (далее – Перечень). </w:t>
      </w:r>
    </w:p>
    <w:p w:rsidR="00BD3F80" w:rsidRDefault="00BD3F80" w:rsidP="0059092B">
      <w:pPr>
        <w:ind w:left="-567" w:firstLine="708"/>
        <w:jc w:val="both"/>
        <w:rPr>
          <w:sz w:val="28"/>
        </w:rPr>
      </w:pPr>
      <w:r>
        <w:rPr>
          <w:sz w:val="28"/>
        </w:rPr>
        <w:t>2.</w:t>
      </w:r>
      <w:r w:rsidR="0059092B">
        <w:rPr>
          <w:sz w:val="28"/>
        </w:rPr>
        <w:t xml:space="preserve"> </w:t>
      </w:r>
      <w:r>
        <w:rPr>
          <w:sz w:val="28"/>
        </w:rPr>
        <w:t>Органы местного самоуправления</w:t>
      </w:r>
      <w:r w:rsidR="009B4FB3">
        <w:rPr>
          <w:sz w:val="28"/>
        </w:rPr>
        <w:t xml:space="preserve"> </w:t>
      </w:r>
      <w:r>
        <w:rPr>
          <w:sz w:val="28"/>
        </w:rPr>
        <w:t xml:space="preserve">Новобурасского муниципального района Саратовской области, осуществляющие полномочия главных администраторов доходов бюджета Новобурасского муниципального образования </w:t>
      </w:r>
      <w:r>
        <w:rPr>
          <w:rFonts w:cs="Calibri"/>
          <w:sz w:val="28"/>
        </w:rPr>
        <w:t>Новобурасского муниципального района Саратовской области,</w:t>
      </w:r>
      <w:r>
        <w:rPr>
          <w:sz w:val="28"/>
        </w:rPr>
        <w:t xml:space="preserve"> направляют предложения о внесении изменений в Перечень(далее – Предложения) в </w:t>
      </w:r>
      <w:bookmarkStart w:id="7" w:name="_Hlk88466428"/>
      <w:r>
        <w:rPr>
          <w:sz w:val="28"/>
        </w:rPr>
        <w:t xml:space="preserve">Финансовое управление администрации Новобурасского муниципального района Саратовской области </w:t>
      </w:r>
      <w:bookmarkEnd w:id="7"/>
      <w:r>
        <w:rPr>
          <w:sz w:val="28"/>
        </w:rPr>
        <w:t>не позднее 10 рабочих дней со дня внесения изменений в нормативные правовые акты Российской Федерации и Саратовской области.</w:t>
      </w:r>
    </w:p>
    <w:p w:rsidR="00BD3F80" w:rsidRDefault="00BD3F80" w:rsidP="0059092B">
      <w:pPr>
        <w:ind w:left="-567" w:firstLine="708"/>
        <w:jc w:val="both"/>
        <w:rPr>
          <w:sz w:val="28"/>
        </w:rPr>
      </w:pPr>
      <w:r>
        <w:rPr>
          <w:sz w:val="28"/>
        </w:rPr>
        <w:t>3. В представляемых Предложениях указываются:</w:t>
      </w:r>
    </w:p>
    <w:p w:rsidR="00BD3F80" w:rsidRDefault="0059092B" w:rsidP="0059092B">
      <w:pPr>
        <w:overflowPunct/>
        <w:ind w:left="-567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D3F80">
        <w:rPr>
          <w:rFonts w:eastAsia="Calibri"/>
          <w:sz w:val="28"/>
          <w:szCs w:val="28"/>
          <w:lang w:eastAsia="en-US"/>
        </w:rPr>
        <w:t>наименование главного администратора дохода бюджета с указанием кода главного администратора дохода бюджета;</w:t>
      </w:r>
    </w:p>
    <w:p w:rsidR="00BD3F80" w:rsidRDefault="0059092B" w:rsidP="0059092B">
      <w:pPr>
        <w:overflowPunct/>
        <w:ind w:left="-567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D3F80">
        <w:rPr>
          <w:rFonts w:eastAsia="Calibri"/>
          <w:sz w:val="28"/>
          <w:szCs w:val="28"/>
          <w:lang w:eastAsia="en-US"/>
        </w:rPr>
        <w:t>код группы, подгруппы, статьи и вида дохода бюджета;</w:t>
      </w:r>
    </w:p>
    <w:p w:rsidR="00BD3F80" w:rsidRDefault="0059092B" w:rsidP="0059092B">
      <w:pPr>
        <w:overflowPunct/>
        <w:ind w:left="-567" w:firstLine="708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BD3F80">
        <w:rPr>
          <w:rFonts w:eastAsia="Calibri"/>
          <w:sz w:val="28"/>
          <w:szCs w:val="28"/>
          <w:lang w:eastAsia="en-US"/>
        </w:rPr>
        <w:t>наименование кода группы, подгруппы, статьи и вида дохода бюджета;</w:t>
      </w:r>
    </w:p>
    <w:p w:rsidR="00BD3F80" w:rsidRDefault="0059092B" w:rsidP="0059092B">
      <w:pPr>
        <w:ind w:left="-567" w:firstLine="708"/>
        <w:jc w:val="both"/>
        <w:rPr>
          <w:sz w:val="28"/>
        </w:rPr>
      </w:pPr>
      <w:r>
        <w:rPr>
          <w:sz w:val="28"/>
        </w:rPr>
        <w:t xml:space="preserve">- </w:t>
      </w:r>
      <w:r w:rsidR="00BD3F80">
        <w:rPr>
          <w:sz w:val="28"/>
        </w:rPr>
        <w:t>реквизиты нормативных правовых актов, устанавливающих основания по внесению изменений в Перечень.</w:t>
      </w:r>
    </w:p>
    <w:p w:rsidR="00BD3F80" w:rsidRDefault="00BD3F80" w:rsidP="0059092B">
      <w:pPr>
        <w:overflowPunct/>
        <w:ind w:left="-567" w:firstLine="709"/>
        <w:jc w:val="both"/>
        <w:rPr>
          <w:rFonts w:eastAsia="Calibri" w:cs="Calibri"/>
          <w:sz w:val="28"/>
          <w:szCs w:val="22"/>
          <w:lang w:eastAsia="en-US"/>
        </w:rPr>
      </w:pPr>
      <w:r>
        <w:rPr>
          <w:rFonts w:eastAsia="Calibri" w:cs="Calibri"/>
          <w:sz w:val="28"/>
          <w:szCs w:val="22"/>
          <w:lang w:eastAsia="en-US"/>
        </w:rPr>
        <w:t xml:space="preserve">4. Финансовое управление администрации Новобурасского муниципального района Саратовской области в </w:t>
      </w:r>
      <w:r>
        <w:rPr>
          <w:sz w:val="28"/>
        </w:rPr>
        <w:t xml:space="preserve">течение 5 рабочих дней рассматривает Предложения и по итогам рассмотрения в течение </w:t>
      </w:r>
      <w:r>
        <w:rPr>
          <w:rFonts w:eastAsia="Calibri" w:cs="Calibri"/>
          <w:sz w:val="28"/>
          <w:szCs w:val="22"/>
          <w:lang w:eastAsia="en-US"/>
        </w:rPr>
        <w:t xml:space="preserve">5 </w:t>
      </w:r>
      <w:r>
        <w:rPr>
          <w:sz w:val="28"/>
        </w:rPr>
        <w:t>рабочих</w:t>
      </w:r>
      <w:r>
        <w:rPr>
          <w:rFonts w:eastAsia="Calibri" w:cs="Calibri"/>
          <w:sz w:val="28"/>
          <w:szCs w:val="22"/>
          <w:lang w:eastAsia="en-US"/>
        </w:rPr>
        <w:t xml:space="preserve"> дней разрабатывает проект постановления администрации</w:t>
      </w:r>
      <w:r>
        <w:rPr>
          <w:rFonts w:cs="Calibri"/>
          <w:sz w:val="28"/>
        </w:rPr>
        <w:t xml:space="preserve"> Новобурасского муниципального района </w:t>
      </w:r>
      <w:r>
        <w:rPr>
          <w:rFonts w:eastAsia="Calibri" w:cs="Calibri"/>
          <w:sz w:val="28"/>
          <w:szCs w:val="22"/>
          <w:lang w:eastAsia="en-US"/>
        </w:rPr>
        <w:t>о внесении соответствующих изменений в Перечень.</w:t>
      </w:r>
    </w:p>
    <w:p w:rsidR="00BD3F80" w:rsidRDefault="00BD3F80" w:rsidP="0059092B">
      <w:pPr>
        <w:ind w:left="-567"/>
        <w:jc w:val="both"/>
      </w:pPr>
    </w:p>
    <w:p w:rsidR="00B62983" w:rsidRDefault="00B62983" w:rsidP="009011A4">
      <w:pPr>
        <w:jc w:val="both"/>
        <w:rPr>
          <w:sz w:val="24"/>
        </w:rPr>
      </w:pPr>
    </w:p>
    <w:sectPr w:rsidR="00B62983" w:rsidSect="006E1944">
      <w:headerReference w:type="defaul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CB4" w:rsidRDefault="00D02CB4" w:rsidP="000478BB">
      <w:r>
        <w:separator/>
      </w:r>
    </w:p>
  </w:endnote>
  <w:endnote w:type="continuationSeparator" w:id="0">
    <w:p w:rsidR="00D02CB4" w:rsidRDefault="00D02CB4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CB4" w:rsidRDefault="00D02CB4" w:rsidP="000478BB">
      <w:r>
        <w:separator/>
      </w:r>
    </w:p>
  </w:footnote>
  <w:footnote w:type="continuationSeparator" w:id="0">
    <w:p w:rsidR="00D02CB4" w:rsidRDefault="00D02CB4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1DD" w:rsidRPr="00C364CF" w:rsidRDefault="006821DD">
    <w:pPr>
      <w:pStyle w:val="ab"/>
      <w:jc w:val="center"/>
      <w:rPr>
        <w:sz w:val="24"/>
        <w:szCs w:val="24"/>
      </w:rPr>
    </w:pPr>
  </w:p>
  <w:p w:rsidR="006821DD" w:rsidRDefault="006821D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 w15:restartNumberingAfterBreak="0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 w15:restartNumberingAfterBreak="0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 w15:restartNumberingAfterBreak="0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 w15:restartNumberingAfterBreak="0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 w15:restartNumberingAfterBreak="0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 w15:restartNumberingAfterBreak="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 w15:restartNumberingAfterBreak="0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 w15:restartNumberingAfterBreak="0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 w15:restartNumberingAfterBreak="0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 w15:restartNumberingAfterBreak="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 w15:restartNumberingAfterBreak="0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 w15:restartNumberingAfterBreak="0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8" w15:restartNumberingAfterBreak="0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9213B6A"/>
    <w:multiLevelType w:val="hybridMultilevel"/>
    <w:tmpl w:val="A14E93C8"/>
    <w:lvl w:ilvl="0" w:tplc="AF328A0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4" w15:restartNumberingAfterBreak="0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5"/>
  </w:num>
  <w:num w:numId="5">
    <w:abstractNumId w:val="18"/>
  </w:num>
  <w:num w:numId="6">
    <w:abstractNumId w:val="23"/>
  </w:num>
  <w:num w:numId="7">
    <w:abstractNumId w:val="30"/>
  </w:num>
  <w:num w:numId="8">
    <w:abstractNumId w:val="11"/>
  </w:num>
  <w:num w:numId="9">
    <w:abstractNumId w:val="40"/>
  </w:num>
  <w:num w:numId="10">
    <w:abstractNumId w:val="3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7"/>
  </w:num>
  <w:num w:numId="14">
    <w:abstractNumId w:val="10"/>
  </w:num>
  <w:num w:numId="15">
    <w:abstractNumId w:val="24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29"/>
  </w:num>
  <w:num w:numId="21">
    <w:abstractNumId w:val="14"/>
  </w:num>
  <w:num w:numId="22">
    <w:abstractNumId w:val="22"/>
  </w:num>
  <w:num w:numId="23">
    <w:abstractNumId w:val="6"/>
  </w:num>
  <w:num w:numId="24">
    <w:abstractNumId w:val="32"/>
  </w:num>
  <w:num w:numId="25">
    <w:abstractNumId w:val="0"/>
  </w:num>
  <w:num w:numId="26">
    <w:abstractNumId w:val="1"/>
  </w:num>
  <w:num w:numId="27">
    <w:abstractNumId w:val="36"/>
  </w:num>
  <w:num w:numId="28">
    <w:abstractNumId w:val="41"/>
  </w:num>
  <w:num w:numId="29">
    <w:abstractNumId w:val="31"/>
  </w:num>
  <w:num w:numId="30">
    <w:abstractNumId w:val="20"/>
  </w:num>
  <w:num w:numId="31">
    <w:abstractNumId w:val="2"/>
  </w:num>
  <w:num w:numId="32">
    <w:abstractNumId w:val="44"/>
  </w:num>
  <w:num w:numId="33">
    <w:abstractNumId w:val="9"/>
  </w:num>
  <w:num w:numId="34">
    <w:abstractNumId w:val="34"/>
  </w:num>
  <w:num w:numId="35">
    <w:abstractNumId w:val="35"/>
  </w:num>
  <w:num w:numId="36">
    <w:abstractNumId w:val="16"/>
  </w:num>
  <w:num w:numId="37">
    <w:abstractNumId w:val="33"/>
  </w:num>
  <w:num w:numId="38">
    <w:abstractNumId w:val="38"/>
  </w:num>
  <w:num w:numId="39">
    <w:abstractNumId w:val="7"/>
  </w:num>
  <w:num w:numId="40">
    <w:abstractNumId w:val="19"/>
  </w:num>
  <w:num w:numId="41">
    <w:abstractNumId w:val="28"/>
  </w:num>
  <w:num w:numId="42">
    <w:abstractNumId w:val="43"/>
  </w:num>
  <w:num w:numId="43">
    <w:abstractNumId w:val="45"/>
  </w:num>
  <w:num w:numId="44">
    <w:abstractNumId w:val="26"/>
  </w:num>
  <w:num w:numId="45">
    <w:abstractNumId w:val="46"/>
  </w:num>
  <w:num w:numId="46">
    <w:abstractNumId w:val="15"/>
  </w:num>
  <w:num w:numId="47">
    <w:abstractNumId w:val="8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D8"/>
    <w:rsid w:val="00002E05"/>
    <w:rsid w:val="00003641"/>
    <w:rsid w:val="00007A05"/>
    <w:rsid w:val="00010581"/>
    <w:rsid w:val="00010828"/>
    <w:rsid w:val="00010995"/>
    <w:rsid w:val="000119DF"/>
    <w:rsid w:val="0002323D"/>
    <w:rsid w:val="0002326E"/>
    <w:rsid w:val="00024EDD"/>
    <w:rsid w:val="000275D4"/>
    <w:rsid w:val="00031E1C"/>
    <w:rsid w:val="00032191"/>
    <w:rsid w:val="00034DC0"/>
    <w:rsid w:val="00035EBB"/>
    <w:rsid w:val="00040648"/>
    <w:rsid w:val="00040EFA"/>
    <w:rsid w:val="00041697"/>
    <w:rsid w:val="000478BB"/>
    <w:rsid w:val="00055F76"/>
    <w:rsid w:val="00056067"/>
    <w:rsid w:val="00056502"/>
    <w:rsid w:val="00056A78"/>
    <w:rsid w:val="000609B4"/>
    <w:rsid w:val="00063424"/>
    <w:rsid w:val="00065000"/>
    <w:rsid w:val="00066177"/>
    <w:rsid w:val="00072C68"/>
    <w:rsid w:val="00075894"/>
    <w:rsid w:val="0007635B"/>
    <w:rsid w:val="000801A8"/>
    <w:rsid w:val="000805A7"/>
    <w:rsid w:val="00083B00"/>
    <w:rsid w:val="00084A2B"/>
    <w:rsid w:val="00084D33"/>
    <w:rsid w:val="0009010D"/>
    <w:rsid w:val="00092434"/>
    <w:rsid w:val="00093B22"/>
    <w:rsid w:val="00095AE2"/>
    <w:rsid w:val="000A2630"/>
    <w:rsid w:val="000A3458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0F581B"/>
    <w:rsid w:val="000F58E8"/>
    <w:rsid w:val="00103957"/>
    <w:rsid w:val="00103F18"/>
    <w:rsid w:val="001106CF"/>
    <w:rsid w:val="0011371E"/>
    <w:rsid w:val="001141F7"/>
    <w:rsid w:val="001216A1"/>
    <w:rsid w:val="0012244C"/>
    <w:rsid w:val="001236D5"/>
    <w:rsid w:val="00123765"/>
    <w:rsid w:val="00131DDF"/>
    <w:rsid w:val="00132788"/>
    <w:rsid w:val="00134F65"/>
    <w:rsid w:val="00141576"/>
    <w:rsid w:val="00141BB5"/>
    <w:rsid w:val="001540D4"/>
    <w:rsid w:val="00155371"/>
    <w:rsid w:val="00160FFF"/>
    <w:rsid w:val="001629C8"/>
    <w:rsid w:val="00162FE3"/>
    <w:rsid w:val="00164B5C"/>
    <w:rsid w:val="001677F2"/>
    <w:rsid w:val="00170278"/>
    <w:rsid w:val="00170480"/>
    <w:rsid w:val="0017049A"/>
    <w:rsid w:val="001718B0"/>
    <w:rsid w:val="00171A4B"/>
    <w:rsid w:val="00173CBB"/>
    <w:rsid w:val="00175D28"/>
    <w:rsid w:val="001762EE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E2A"/>
    <w:rsid w:val="001D32E3"/>
    <w:rsid w:val="001D560F"/>
    <w:rsid w:val="001D5A28"/>
    <w:rsid w:val="001E06A3"/>
    <w:rsid w:val="001E343A"/>
    <w:rsid w:val="001E584A"/>
    <w:rsid w:val="001E5B13"/>
    <w:rsid w:val="001F4C26"/>
    <w:rsid w:val="00200F64"/>
    <w:rsid w:val="00203BF6"/>
    <w:rsid w:val="00204357"/>
    <w:rsid w:val="00206C75"/>
    <w:rsid w:val="00210B19"/>
    <w:rsid w:val="0021487F"/>
    <w:rsid w:val="00220ED9"/>
    <w:rsid w:val="00227175"/>
    <w:rsid w:val="00227872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2A1C"/>
    <w:rsid w:val="002631F8"/>
    <w:rsid w:val="00263480"/>
    <w:rsid w:val="002635C3"/>
    <w:rsid w:val="002639D1"/>
    <w:rsid w:val="00266A90"/>
    <w:rsid w:val="002811E5"/>
    <w:rsid w:val="00282391"/>
    <w:rsid w:val="00291FC6"/>
    <w:rsid w:val="002945D2"/>
    <w:rsid w:val="00294727"/>
    <w:rsid w:val="002A1FED"/>
    <w:rsid w:val="002A2FF7"/>
    <w:rsid w:val="002A3688"/>
    <w:rsid w:val="002B3BA0"/>
    <w:rsid w:val="002B4990"/>
    <w:rsid w:val="002C0748"/>
    <w:rsid w:val="002C1841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15635"/>
    <w:rsid w:val="00321D2E"/>
    <w:rsid w:val="00325161"/>
    <w:rsid w:val="00333F90"/>
    <w:rsid w:val="003368E5"/>
    <w:rsid w:val="00347AB5"/>
    <w:rsid w:val="00347E14"/>
    <w:rsid w:val="003513C9"/>
    <w:rsid w:val="00351B76"/>
    <w:rsid w:val="003530B6"/>
    <w:rsid w:val="00356303"/>
    <w:rsid w:val="00356364"/>
    <w:rsid w:val="003627C8"/>
    <w:rsid w:val="00363200"/>
    <w:rsid w:val="003637A0"/>
    <w:rsid w:val="00363C26"/>
    <w:rsid w:val="0036574D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9388A"/>
    <w:rsid w:val="0039431C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D0686"/>
    <w:rsid w:val="003D353A"/>
    <w:rsid w:val="003D3D7B"/>
    <w:rsid w:val="003E1A2A"/>
    <w:rsid w:val="003E4B90"/>
    <w:rsid w:val="003F38C8"/>
    <w:rsid w:val="003F556F"/>
    <w:rsid w:val="003F6720"/>
    <w:rsid w:val="0041332D"/>
    <w:rsid w:val="00420A12"/>
    <w:rsid w:val="004211DF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4395D"/>
    <w:rsid w:val="00443E7B"/>
    <w:rsid w:val="00451130"/>
    <w:rsid w:val="00451485"/>
    <w:rsid w:val="0045255D"/>
    <w:rsid w:val="00461AE7"/>
    <w:rsid w:val="0046338D"/>
    <w:rsid w:val="00464E2F"/>
    <w:rsid w:val="00471D0F"/>
    <w:rsid w:val="00472498"/>
    <w:rsid w:val="00474E71"/>
    <w:rsid w:val="00475013"/>
    <w:rsid w:val="00480C85"/>
    <w:rsid w:val="00491BAD"/>
    <w:rsid w:val="00492F7B"/>
    <w:rsid w:val="00493942"/>
    <w:rsid w:val="004939FB"/>
    <w:rsid w:val="00493D2B"/>
    <w:rsid w:val="004940DB"/>
    <w:rsid w:val="004972C2"/>
    <w:rsid w:val="00497434"/>
    <w:rsid w:val="00497D6F"/>
    <w:rsid w:val="004A4FE5"/>
    <w:rsid w:val="004A658C"/>
    <w:rsid w:val="004B3917"/>
    <w:rsid w:val="004B5013"/>
    <w:rsid w:val="004C39E5"/>
    <w:rsid w:val="004C433C"/>
    <w:rsid w:val="004D2DA1"/>
    <w:rsid w:val="004D4A31"/>
    <w:rsid w:val="004D7DBA"/>
    <w:rsid w:val="004E3EDE"/>
    <w:rsid w:val="004E4838"/>
    <w:rsid w:val="004F0910"/>
    <w:rsid w:val="004F2D04"/>
    <w:rsid w:val="004F35F1"/>
    <w:rsid w:val="004F687C"/>
    <w:rsid w:val="004F6DC6"/>
    <w:rsid w:val="005005B3"/>
    <w:rsid w:val="005008B5"/>
    <w:rsid w:val="00501822"/>
    <w:rsid w:val="00504B5B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5CCC"/>
    <w:rsid w:val="00536770"/>
    <w:rsid w:val="00540570"/>
    <w:rsid w:val="00544638"/>
    <w:rsid w:val="005448C6"/>
    <w:rsid w:val="00551F2E"/>
    <w:rsid w:val="00552B8E"/>
    <w:rsid w:val="005536BF"/>
    <w:rsid w:val="00557307"/>
    <w:rsid w:val="0056490C"/>
    <w:rsid w:val="00574DB7"/>
    <w:rsid w:val="00577C58"/>
    <w:rsid w:val="00581EE8"/>
    <w:rsid w:val="00586B66"/>
    <w:rsid w:val="00587018"/>
    <w:rsid w:val="005872F1"/>
    <w:rsid w:val="0059069C"/>
    <w:rsid w:val="0059092B"/>
    <w:rsid w:val="005951C2"/>
    <w:rsid w:val="005A1589"/>
    <w:rsid w:val="005A3950"/>
    <w:rsid w:val="005B4FA6"/>
    <w:rsid w:val="005B6D8A"/>
    <w:rsid w:val="005C0B24"/>
    <w:rsid w:val="005D7CE7"/>
    <w:rsid w:val="005E1FEF"/>
    <w:rsid w:val="005E432E"/>
    <w:rsid w:val="005E62FA"/>
    <w:rsid w:val="005F2902"/>
    <w:rsid w:val="005F4B6E"/>
    <w:rsid w:val="005F590F"/>
    <w:rsid w:val="005F5A10"/>
    <w:rsid w:val="005F661B"/>
    <w:rsid w:val="005F6938"/>
    <w:rsid w:val="00606F59"/>
    <w:rsid w:val="00614E14"/>
    <w:rsid w:val="006174F8"/>
    <w:rsid w:val="006222AE"/>
    <w:rsid w:val="006268E5"/>
    <w:rsid w:val="00630BDE"/>
    <w:rsid w:val="006476E3"/>
    <w:rsid w:val="006479AC"/>
    <w:rsid w:val="00655380"/>
    <w:rsid w:val="0065767C"/>
    <w:rsid w:val="00665E4F"/>
    <w:rsid w:val="00666286"/>
    <w:rsid w:val="006720F2"/>
    <w:rsid w:val="00672536"/>
    <w:rsid w:val="00675A10"/>
    <w:rsid w:val="00682191"/>
    <w:rsid w:val="006821DD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929"/>
    <w:rsid w:val="006A3F8D"/>
    <w:rsid w:val="006A473D"/>
    <w:rsid w:val="006A74B1"/>
    <w:rsid w:val="006B49D5"/>
    <w:rsid w:val="006C392E"/>
    <w:rsid w:val="006C4CF9"/>
    <w:rsid w:val="006D1D02"/>
    <w:rsid w:val="006D2A1F"/>
    <w:rsid w:val="006D39C2"/>
    <w:rsid w:val="006D7437"/>
    <w:rsid w:val="006E1944"/>
    <w:rsid w:val="006F123A"/>
    <w:rsid w:val="006F1583"/>
    <w:rsid w:val="006F1698"/>
    <w:rsid w:val="006F4859"/>
    <w:rsid w:val="00701E44"/>
    <w:rsid w:val="00714D4F"/>
    <w:rsid w:val="0071714B"/>
    <w:rsid w:val="007201D6"/>
    <w:rsid w:val="007269D0"/>
    <w:rsid w:val="0073492E"/>
    <w:rsid w:val="007349B7"/>
    <w:rsid w:val="007353F9"/>
    <w:rsid w:val="0074039D"/>
    <w:rsid w:val="00745CD5"/>
    <w:rsid w:val="00750208"/>
    <w:rsid w:val="00751D28"/>
    <w:rsid w:val="0075473D"/>
    <w:rsid w:val="00756336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91DAC"/>
    <w:rsid w:val="007922B7"/>
    <w:rsid w:val="00793168"/>
    <w:rsid w:val="007931CA"/>
    <w:rsid w:val="0079332F"/>
    <w:rsid w:val="0079358E"/>
    <w:rsid w:val="00794198"/>
    <w:rsid w:val="007A1963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C399E"/>
    <w:rsid w:val="007C4337"/>
    <w:rsid w:val="007D2B89"/>
    <w:rsid w:val="007D76FB"/>
    <w:rsid w:val="007E16E0"/>
    <w:rsid w:val="007E3227"/>
    <w:rsid w:val="007E3457"/>
    <w:rsid w:val="007E7B58"/>
    <w:rsid w:val="007E7C1E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3338"/>
    <w:rsid w:val="0082503C"/>
    <w:rsid w:val="00835876"/>
    <w:rsid w:val="0085005A"/>
    <w:rsid w:val="008504D0"/>
    <w:rsid w:val="00850E74"/>
    <w:rsid w:val="00852428"/>
    <w:rsid w:val="0086093B"/>
    <w:rsid w:val="00861670"/>
    <w:rsid w:val="00861B16"/>
    <w:rsid w:val="0087184B"/>
    <w:rsid w:val="00871F16"/>
    <w:rsid w:val="008766AB"/>
    <w:rsid w:val="00876B7F"/>
    <w:rsid w:val="00881A8B"/>
    <w:rsid w:val="00886CA4"/>
    <w:rsid w:val="00887928"/>
    <w:rsid w:val="008904D4"/>
    <w:rsid w:val="00890805"/>
    <w:rsid w:val="0089205B"/>
    <w:rsid w:val="0089533B"/>
    <w:rsid w:val="008960EE"/>
    <w:rsid w:val="008A27C6"/>
    <w:rsid w:val="008A45C3"/>
    <w:rsid w:val="008A46F6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E5938"/>
    <w:rsid w:val="008F29C3"/>
    <w:rsid w:val="008F4F4E"/>
    <w:rsid w:val="008F69DE"/>
    <w:rsid w:val="008F6ADD"/>
    <w:rsid w:val="008F7276"/>
    <w:rsid w:val="00900C8C"/>
    <w:rsid w:val="009011A4"/>
    <w:rsid w:val="0090147D"/>
    <w:rsid w:val="00915C79"/>
    <w:rsid w:val="00922C58"/>
    <w:rsid w:val="009272F5"/>
    <w:rsid w:val="0094185E"/>
    <w:rsid w:val="00944CEA"/>
    <w:rsid w:val="0095518A"/>
    <w:rsid w:val="009559B2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429"/>
    <w:rsid w:val="00983FA2"/>
    <w:rsid w:val="00987239"/>
    <w:rsid w:val="0099006F"/>
    <w:rsid w:val="00991002"/>
    <w:rsid w:val="009918E4"/>
    <w:rsid w:val="00995FC8"/>
    <w:rsid w:val="009A5A9F"/>
    <w:rsid w:val="009B28BE"/>
    <w:rsid w:val="009B2AB5"/>
    <w:rsid w:val="009B42FB"/>
    <w:rsid w:val="009B4FB3"/>
    <w:rsid w:val="009C1FA9"/>
    <w:rsid w:val="009C29BE"/>
    <w:rsid w:val="009C46A4"/>
    <w:rsid w:val="009C6FDC"/>
    <w:rsid w:val="009D02D8"/>
    <w:rsid w:val="009D0DE5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26A83"/>
    <w:rsid w:val="00A31474"/>
    <w:rsid w:val="00A37F2D"/>
    <w:rsid w:val="00A428E9"/>
    <w:rsid w:val="00A43B46"/>
    <w:rsid w:val="00A4519A"/>
    <w:rsid w:val="00A475D7"/>
    <w:rsid w:val="00A54A7C"/>
    <w:rsid w:val="00A54B69"/>
    <w:rsid w:val="00A6121E"/>
    <w:rsid w:val="00A613BF"/>
    <w:rsid w:val="00A61C63"/>
    <w:rsid w:val="00A65AB1"/>
    <w:rsid w:val="00A65F1B"/>
    <w:rsid w:val="00A676A8"/>
    <w:rsid w:val="00A70ECF"/>
    <w:rsid w:val="00A71FA0"/>
    <w:rsid w:val="00A732C8"/>
    <w:rsid w:val="00A75D9E"/>
    <w:rsid w:val="00A80372"/>
    <w:rsid w:val="00A82612"/>
    <w:rsid w:val="00A848A6"/>
    <w:rsid w:val="00A853F3"/>
    <w:rsid w:val="00A92E7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1542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0711A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7F95"/>
    <w:rsid w:val="00B62983"/>
    <w:rsid w:val="00B741D9"/>
    <w:rsid w:val="00B8053B"/>
    <w:rsid w:val="00B80652"/>
    <w:rsid w:val="00B81F4B"/>
    <w:rsid w:val="00B85BC8"/>
    <w:rsid w:val="00B87526"/>
    <w:rsid w:val="00B920E6"/>
    <w:rsid w:val="00B93E55"/>
    <w:rsid w:val="00BA3C77"/>
    <w:rsid w:val="00BA415B"/>
    <w:rsid w:val="00BA46B4"/>
    <w:rsid w:val="00BA4AD8"/>
    <w:rsid w:val="00BA6CBA"/>
    <w:rsid w:val="00BB02FA"/>
    <w:rsid w:val="00BB0A2E"/>
    <w:rsid w:val="00BB14FE"/>
    <w:rsid w:val="00BC78D1"/>
    <w:rsid w:val="00BD246E"/>
    <w:rsid w:val="00BD3F80"/>
    <w:rsid w:val="00BD4BC1"/>
    <w:rsid w:val="00BD4EE5"/>
    <w:rsid w:val="00BE2666"/>
    <w:rsid w:val="00BE294E"/>
    <w:rsid w:val="00BF1D06"/>
    <w:rsid w:val="00BF2EDE"/>
    <w:rsid w:val="00BF4814"/>
    <w:rsid w:val="00BF6EE0"/>
    <w:rsid w:val="00C005AC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43502"/>
    <w:rsid w:val="00C44829"/>
    <w:rsid w:val="00C501D4"/>
    <w:rsid w:val="00C53A23"/>
    <w:rsid w:val="00C543B1"/>
    <w:rsid w:val="00C54CF1"/>
    <w:rsid w:val="00C55187"/>
    <w:rsid w:val="00C553F3"/>
    <w:rsid w:val="00C575A4"/>
    <w:rsid w:val="00C63919"/>
    <w:rsid w:val="00C6557E"/>
    <w:rsid w:val="00C662F8"/>
    <w:rsid w:val="00C66861"/>
    <w:rsid w:val="00C66E21"/>
    <w:rsid w:val="00C70928"/>
    <w:rsid w:val="00C74417"/>
    <w:rsid w:val="00C75096"/>
    <w:rsid w:val="00C7583C"/>
    <w:rsid w:val="00C76137"/>
    <w:rsid w:val="00C80BFB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44C4"/>
    <w:rsid w:val="00CA5A53"/>
    <w:rsid w:val="00CA746A"/>
    <w:rsid w:val="00CA7F2E"/>
    <w:rsid w:val="00CB0DF2"/>
    <w:rsid w:val="00CB52F8"/>
    <w:rsid w:val="00CC005E"/>
    <w:rsid w:val="00CC0261"/>
    <w:rsid w:val="00CC5DEE"/>
    <w:rsid w:val="00CC692E"/>
    <w:rsid w:val="00CC769E"/>
    <w:rsid w:val="00CC7DAB"/>
    <w:rsid w:val="00CD5EFE"/>
    <w:rsid w:val="00CF0064"/>
    <w:rsid w:val="00CF1FB0"/>
    <w:rsid w:val="00CF2DC1"/>
    <w:rsid w:val="00CF5715"/>
    <w:rsid w:val="00CF6EBB"/>
    <w:rsid w:val="00D02CB4"/>
    <w:rsid w:val="00D066B8"/>
    <w:rsid w:val="00D12004"/>
    <w:rsid w:val="00D14F17"/>
    <w:rsid w:val="00D166C9"/>
    <w:rsid w:val="00D169AA"/>
    <w:rsid w:val="00D16EF2"/>
    <w:rsid w:val="00D24330"/>
    <w:rsid w:val="00D2476E"/>
    <w:rsid w:val="00D27C57"/>
    <w:rsid w:val="00D34E97"/>
    <w:rsid w:val="00D44D4B"/>
    <w:rsid w:val="00D459D8"/>
    <w:rsid w:val="00D45F4F"/>
    <w:rsid w:val="00D47FE0"/>
    <w:rsid w:val="00D51242"/>
    <w:rsid w:val="00D515B4"/>
    <w:rsid w:val="00D57568"/>
    <w:rsid w:val="00D60E73"/>
    <w:rsid w:val="00D621DC"/>
    <w:rsid w:val="00D638B9"/>
    <w:rsid w:val="00D65AC0"/>
    <w:rsid w:val="00D723E5"/>
    <w:rsid w:val="00D802EC"/>
    <w:rsid w:val="00D830F4"/>
    <w:rsid w:val="00D877EA"/>
    <w:rsid w:val="00D90264"/>
    <w:rsid w:val="00D93346"/>
    <w:rsid w:val="00D95905"/>
    <w:rsid w:val="00DA1040"/>
    <w:rsid w:val="00DA1C59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8EB"/>
    <w:rsid w:val="00DD0A2E"/>
    <w:rsid w:val="00DD23F3"/>
    <w:rsid w:val="00DD3FAA"/>
    <w:rsid w:val="00DD6072"/>
    <w:rsid w:val="00DD6C0D"/>
    <w:rsid w:val="00DD6C45"/>
    <w:rsid w:val="00DE1EC1"/>
    <w:rsid w:val="00DE3FA0"/>
    <w:rsid w:val="00DE457C"/>
    <w:rsid w:val="00DE680F"/>
    <w:rsid w:val="00DE7680"/>
    <w:rsid w:val="00DF345F"/>
    <w:rsid w:val="00DF4B90"/>
    <w:rsid w:val="00DF5658"/>
    <w:rsid w:val="00DF76C9"/>
    <w:rsid w:val="00E03ADE"/>
    <w:rsid w:val="00E03EF3"/>
    <w:rsid w:val="00E06D15"/>
    <w:rsid w:val="00E07BC4"/>
    <w:rsid w:val="00E113A3"/>
    <w:rsid w:val="00E1228D"/>
    <w:rsid w:val="00E12E24"/>
    <w:rsid w:val="00E163E7"/>
    <w:rsid w:val="00E17964"/>
    <w:rsid w:val="00E22E93"/>
    <w:rsid w:val="00E255FD"/>
    <w:rsid w:val="00E272F7"/>
    <w:rsid w:val="00E2759B"/>
    <w:rsid w:val="00E30607"/>
    <w:rsid w:val="00E30F26"/>
    <w:rsid w:val="00E34A77"/>
    <w:rsid w:val="00E40EDA"/>
    <w:rsid w:val="00E42461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B47A4"/>
    <w:rsid w:val="00EB56C9"/>
    <w:rsid w:val="00EB72F0"/>
    <w:rsid w:val="00EC1CC5"/>
    <w:rsid w:val="00EC226B"/>
    <w:rsid w:val="00EC3859"/>
    <w:rsid w:val="00EC46CC"/>
    <w:rsid w:val="00ED0B41"/>
    <w:rsid w:val="00ED5567"/>
    <w:rsid w:val="00ED7E94"/>
    <w:rsid w:val="00EE0441"/>
    <w:rsid w:val="00EE45D5"/>
    <w:rsid w:val="00EE6F69"/>
    <w:rsid w:val="00EF215A"/>
    <w:rsid w:val="00EF364B"/>
    <w:rsid w:val="00EF7076"/>
    <w:rsid w:val="00F020E3"/>
    <w:rsid w:val="00F11A4D"/>
    <w:rsid w:val="00F12BDD"/>
    <w:rsid w:val="00F13CA9"/>
    <w:rsid w:val="00F14FCE"/>
    <w:rsid w:val="00F159DD"/>
    <w:rsid w:val="00F15B57"/>
    <w:rsid w:val="00F179E0"/>
    <w:rsid w:val="00F21922"/>
    <w:rsid w:val="00F271DE"/>
    <w:rsid w:val="00F2748A"/>
    <w:rsid w:val="00F27BBE"/>
    <w:rsid w:val="00F27FB4"/>
    <w:rsid w:val="00F317A6"/>
    <w:rsid w:val="00F34F0D"/>
    <w:rsid w:val="00F3534C"/>
    <w:rsid w:val="00F40D9A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4A25"/>
    <w:rsid w:val="00F75E24"/>
    <w:rsid w:val="00F82A5C"/>
    <w:rsid w:val="00F876A8"/>
    <w:rsid w:val="00F91251"/>
    <w:rsid w:val="00F91356"/>
    <w:rsid w:val="00F92F06"/>
    <w:rsid w:val="00F94C4B"/>
    <w:rsid w:val="00F94E9A"/>
    <w:rsid w:val="00F97BE9"/>
    <w:rsid w:val="00FA0C8D"/>
    <w:rsid w:val="00FB5292"/>
    <w:rsid w:val="00FB54F1"/>
    <w:rsid w:val="00FB6B36"/>
    <w:rsid w:val="00FB7E99"/>
    <w:rsid w:val="00FC12EF"/>
    <w:rsid w:val="00FC43FA"/>
    <w:rsid w:val="00FD1C0C"/>
    <w:rsid w:val="00FD2DA8"/>
    <w:rsid w:val="00FE2333"/>
    <w:rsid w:val="00FE5956"/>
    <w:rsid w:val="00FF0BA5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2EBDA59-076B-433E-A34D-3DBD1AF7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Заголовок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e">
    <w:name w:val="annotation reference"/>
    <w:rsid w:val="002533D8"/>
    <w:rPr>
      <w:sz w:val="16"/>
      <w:szCs w:val="16"/>
    </w:rPr>
  </w:style>
  <w:style w:type="paragraph" w:styleId="afff">
    <w:name w:val="annotation text"/>
    <w:basedOn w:val="a"/>
    <w:link w:val="afff0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0">
    <w:name w:val="Текст примечания Знак"/>
    <w:basedOn w:val="a0"/>
    <w:link w:val="afff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1">
    <w:name w:val="annotation subject"/>
    <w:basedOn w:val="afff"/>
    <w:next w:val="afff"/>
    <w:link w:val="afff2"/>
    <w:rsid w:val="002533D8"/>
    <w:rPr>
      <w:b/>
      <w:bCs/>
    </w:rPr>
  </w:style>
  <w:style w:type="character" w:customStyle="1" w:styleId="afff2">
    <w:name w:val="Тема примечания Знак"/>
    <w:basedOn w:val="afff0"/>
    <w:link w:val="afff1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3">
    <w:name w:val="No Spacing"/>
    <w:link w:val="afff4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  <w:style w:type="character" w:customStyle="1" w:styleId="afff4">
    <w:name w:val="Без интервала Знак"/>
    <w:link w:val="afff3"/>
    <w:locked/>
    <w:rsid w:val="00474E71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159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3" Type="http://schemas.openxmlformats.org/officeDocument/2006/relationships/hyperlink" Target="file:///D:\&#1052;&#1086;&#1080;%20&#1076;&#1086;&#1082;&#1091;&#1084;&#1077;&#1085;&#1090;&#1099;\&#1041;&#1102;&#1076;&#1078;&#1077;&#1090;%202022%20&#1075;&#1086;&#1076;\&#1055;&#1088;&#1086;&#1077;&#1082;&#1090;%20&#1085;&#1072;%202022-2024%20&#1075;\&#1055;&#1077;&#1088;&#1077;&#1095;&#1077;&#1085;&#1100;%20&#1075;&#1083;.%20&#1072;&#1076;&#1084;&#1080;&#1085;.%20&#1080;&#1089;&#1090;&#1086;&#1095;&#1085;&#1080;&#1082;&#1086;&#1074;%20&#1092;&#1080;&#1085;.%20&#1088;&#1072;&#1081;&#1086;&#1085;%20&#1080;%20&#1052;&#1054;\&#1055;&#1088;&#1086;&#1077;&#1082;&#1090;%20&#1087;&#1086;&#1089;&#1090;&#1072;&#1085;&#1086;&#1074;&#1083;&#1077;&#1085;&#1080;&#1103;%20&#1054;&#1073;%20&#1091;&#1090;&#1074;&#1077;&#1088;&#1078;&#1076;&#1077;&#1085;&#1080;&#1080;%20&#1087;&#1077;&#1088;&#1077;&#1095;&#1077;&#1085;&#1103;%20&#1075;&#1083;.&#1072;&#1076;&#1084;&#1080;&#1085;.%20&#1080;&#1089;&#1090;&#1086;&#1095;.%20&#1092;&#1080;&#1085;&#1072;&#1085;&#1089;.%20&#1076;&#1077;&#1092;&#1080;&#1094;.%20&#1073;&#1102;&#1076;&#1078;&#1077;&#1090;&#1072;%20(1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&#1052;&#1086;&#1080;%20&#1076;&#1086;&#1082;&#1091;&#1084;&#1077;&#1085;&#1090;&#1099;\&#1041;&#1102;&#1076;&#1078;&#1077;&#1090;%202022%20&#1075;&#1086;&#1076;\&#1055;&#1088;&#1086;&#1077;&#1082;&#1090;%20&#1085;&#1072;%202022-2024%20&#1075;\&#1055;&#1077;&#1088;&#1077;&#1095;&#1077;&#1085;&#1100;%20&#1075;&#1083;.%20&#1072;&#1076;&#1084;&#1080;&#1085;.%20&#1080;&#1089;&#1090;&#1086;&#1095;&#1085;&#1080;&#1082;&#1086;&#1074;%20&#1092;&#1080;&#1085;.%20&#1088;&#1072;&#1081;&#1086;&#1085;%20&#1080;%20&#1052;&#1054;\&#1055;&#1088;&#1086;&#1077;&#1082;&#1090;%20&#1087;&#1086;&#1089;&#1090;&#1072;&#1085;&#1086;&#1074;&#1083;&#1077;&#1085;&#1080;&#1103;%20&#1054;&#1073;%20&#1091;&#1090;&#1074;&#1077;&#1088;&#1078;&#1076;&#1077;&#1085;&#1080;&#1080;%20&#1087;&#1077;&#1088;&#1077;&#1095;&#1077;&#1085;&#1103;%20&#1075;&#1083;.&#1072;&#1076;&#1084;&#1080;&#1085;.%20&#1080;&#1089;&#1090;&#1086;&#1095;.%20&#1092;&#1080;&#1085;&#1072;&#1085;&#1089;.%20&#1076;&#1077;&#1092;&#1080;&#1094;.%20&#1073;&#1102;&#1076;&#1078;&#1077;&#1090;&#1072;%20(1)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4653BE4606E216F70D933D055287AA2A063CCA947C61EDD2ACAC3C9E3E3483AA4C26A9A2E332D33080A0230219E6E9307B58B5BDDDUDv1M" TargetMode="External"/><Relationship Id="rId1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635A2-7ECF-4A6E-B109-4D945385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Zverdvd.org</cp:lastModifiedBy>
  <cp:revision>2</cp:revision>
  <cp:lastPrinted>2021-12-16T04:15:00Z</cp:lastPrinted>
  <dcterms:created xsi:type="dcterms:W3CDTF">2021-12-19T10:38:00Z</dcterms:created>
  <dcterms:modified xsi:type="dcterms:W3CDTF">2021-12-19T10:38:00Z</dcterms:modified>
</cp:coreProperties>
</file>